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r w:rsidR="003812A2" w:rsidRPr="009003CC">
        <w:rPr>
          <w:sz w:val="24"/>
          <w:szCs w:val="24"/>
        </w:rPr>
        <w:t>Шмурак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0C273E" w:rsidRPr="009003CC" w:rsidRDefault="003812A2" w:rsidP="000C273E">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оценки качества условий осуществления образовательной деятельности </w:t>
      </w:r>
      <w:r w:rsidR="00C81018" w:rsidRPr="009003CC">
        <w:rPr>
          <w:sz w:val="24"/>
          <w:szCs w:val="24"/>
        </w:rPr>
        <w:t>Муниципальн</w:t>
      </w:r>
      <w:r w:rsidR="001D1B81">
        <w:rPr>
          <w:sz w:val="24"/>
          <w:szCs w:val="24"/>
        </w:rPr>
        <w:t xml:space="preserve">ым </w:t>
      </w:r>
      <w:r w:rsidR="00C81018" w:rsidRPr="009003CC">
        <w:rPr>
          <w:sz w:val="24"/>
          <w:szCs w:val="24"/>
        </w:rPr>
        <w:t>казенн</w:t>
      </w:r>
      <w:r w:rsidR="001D1B81">
        <w:rPr>
          <w:sz w:val="24"/>
          <w:szCs w:val="24"/>
        </w:rPr>
        <w:t>ым</w:t>
      </w:r>
      <w:r w:rsidR="00C81018">
        <w:rPr>
          <w:sz w:val="24"/>
          <w:szCs w:val="24"/>
        </w:rPr>
        <w:t xml:space="preserve"> </w:t>
      </w:r>
      <w:r w:rsidR="00C81018" w:rsidRPr="009003CC">
        <w:rPr>
          <w:sz w:val="24"/>
          <w:szCs w:val="24"/>
        </w:rPr>
        <w:t>дошкольн</w:t>
      </w:r>
      <w:r w:rsidR="001D1B81">
        <w:rPr>
          <w:sz w:val="24"/>
          <w:szCs w:val="24"/>
        </w:rPr>
        <w:t>ым</w:t>
      </w:r>
      <w:r w:rsidR="00C81018" w:rsidRPr="009003CC">
        <w:rPr>
          <w:sz w:val="24"/>
          <w:szCs w:val="24"/>
        </w:rPr>
        <w:t xml:space="preserve"> образовательн</w:t>
      </w:r>
      <w:r w:rsidR="001D1B81">
        <w:rPr>
          <w:sz w:val="24"/>
          <w:szCs w:val="24"/>
        </w:rPr>
        <w:t>ым</w:t>
      </w:r>
      <w:r w:rsidR="00C81018" w:rsidRPr="009003CC">
        <w:rPr>
          <w:sz w:val="24"/>
          <w:szCs w:val="24"/>
        </w:rPr>
        <w:t xml:space="preserve"> учреждени</w:t>
      </w:r>
      <w:r w:rsidR="001D1B81">
        <w:rPr>
          <w:sz w:val="24"/>
          <w:szCs w:val="24"/>
        </w:rPr>
        <w:t>ем</w:t>
      </w:r>
      <w:r w:rsidR="00C81018" w:rsidRPr="009003CC">
        <w:rPr>
          <w:sz w:val="24"/>
          <w:szCs w:val="24"/>
        </w:rPr>
        <w:t xml:space="preserve"> детский сад  комбинированного вида № 1 г. Пудожа Республики Карелия</w:t>
      </w:r>
    </w:p>
    <w:p w:rsidR="003812A2" w:rsidRPr="009003CC" w:rsidRDefault="003812A2" w:rsidP="003812A2">
      <w:pPr>
        <w:spacing w:line="240" w:lineRule="auto"/>
        <w:ind w:right="1049"/>
        <w:jc w:val="center"/>
        <w:rPr>
          <w:bCs w:val="0"/>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0C273E">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709"/>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Pr="009003CC" w:rsidRDefault="00D46CD4" w:rsidP="00784B2C">
      <w:pPr>
        <w:pStyle w:val="a8"/>
      </w:pPr>
      <w:r w:rsidRPr="009003CC">
        <w:lastRenderedPageBreak/>
        <w:t>Основание</w:t>
      </w: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r w:rsidR="003812A2" w:rsidRPr="009003CC">
        <w:rPr>
          <w:sz w:val="24"/>
          <w:szCs w:val="24"/>
        </w:rPr>
        <w:t>Пудожского муниципального района  </w:t>
      </w:r>
      <w:r w:rsidR="0088126D" w:rsidRPr="009003CC">
        <w:rPr>
          <w:sz w:val="24"/>
          <w:szCs w:val="24"/>
        </w:rPr>
        <w:t>,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Федеральным законом от 5 декабря 2017 г.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АП-87/вн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деятельность(утвержденные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просвещения Российской Федерации от 13 марта 2019 г.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w:t>
      </w:r>
      <w:r w:rsidRPr="009003CC">
        <w:rPr>
          <w:sz w:val="24"/>
          <w:szCs w:val="24"/>
        </w:rPr>
        <w:lastRenderedPageBreak/>
        <w:t>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 и порядке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r w:rsidR="002A197E" w:rsidRPr="009003CC">
        <w:rPr>
          <w:sz w:val="24"/>
          <w:szCs w:val="24"/>
        </w:rPr>
        <w:t>оценки</w:t>
      </w:r>
      <w:r w:rsidR="005051B7" w:rsidRPr="009003CC">
        <w:rPr>
          <w:sz w:val="24"/>
          <w:szCs w:val="24"/>
        </w:rPr>
        <w:t xml:space="preserve"> качества условий оказания услуг образовательными организациями </w:t>
      </w:r>
      <w:r w:rsidR="003812A2" w:rsidRPr="009003CC">
        <w:rPr>
          <w:sz w:val="24"/>
          <w:szCs w:val="24"/>
        </w:rPr>
        <w:t xml:space="preserve">Пудожского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r w:rsidR="003812A2" w:rsidRPr="009003CC">
        <w:rPr>
          <w:sz w:val="24"/>
          <w:szCs w:val="24"/>
        </w:rPr>
        <w:t>Пудожского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r w:rsidR="003812A2" w:rsidRPr="009003CC">
        <w:rPr>
          <w:sz w:val="24"/>
          <w:szCs w:val="24"/>
        </w:rPr>
        <w:t>Пудожского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r w:rsidR="003812A2" w:rsidRPr="009003CC">
        <w:rPr>
          <w:sz w:val="24"/>
          <w:szCs w:val="24"/>
        </w:rPr>
        <w:t>Пудожского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r w:rsidR="003812A2" w:rsidRPr="009003CC">
        <w:rPr>
          <w:sz w:val="24"/>
          <w:szCs w:val="24"/>
        </w:rPr>
        <w:t>Пудожского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онлайн-опроса,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платформа для проведения онлайн-опросов</w:t>
      </w:r>
      <w:r w:rsidR="002A197E" w:rsidRPr="009003CC">
        <w:rPr>
          <w:iCs/>
          <w:sz w:val="24"/>
          <w:szCs w:val="24"/>
        </w:rPr>
        <w:t xml:space="preserve"> гугл-форма</w:t>
      </w:r>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0C273E">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9003CC" w:rsidRDefault="00BB0E99" w:rsidP="002D589A">
      <w:pPr>
        <w:spacing w:line="240" w:lineRule="auto"/>
        <w:ind w:firstLine="709"/>
        <w:contextualSpacing/>
        <w:rPr>
          <w:sz w:val="24"/>
          <w:szCs w:val="24"/>
        </w:rPr>
      </w:pPr>
      <w:r w:rsidRPr="009003CC">
        <w:rPr>
          <w:sz w:val="24"/>
          <w:szCs w:val="24"/>
        </w:rPr>
        <w:t xml:space="preserve">1. </w:t>
      </w:r>
      <w:r w:rsidR="000C273E">
        <w:rPr>
          <w:sz w:val="24"/>
          <w:szCs w:val="24"/>
        </w:rPr>
        <w:t>Проведение (в очном и (или) on</w:t>
      </w:r>
      <w:r w:rsidRPr="009003CC">
        <w:rPr>
          <w:sz w:val="24"/>
          <w:szCs w:val="24"/>
        </w:rPr>
        <w:t>line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r w:rsidR="003812A2" w:rsidRPr="009003CC">
        <w:rPr>
          <w:sz w:val="24"/>
          <w:szCs w:val="24"/>
        </w:rPr>
        <w:t xml:space="preserve">Пудожского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4. Независимая оценка качества условий осуществления образовательной деятельности организаций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для проведения в 2019 году независимой оценки качества условий осуществления образовательной деятельности</w:t>
      </w:r>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DA7F11" w:rsidRPr="009003CC" w:rsidRDefault="00DA7F11" w:rsidP="00DA7F11">
            <w:pPr>
              <w:pStyle w:val="ac"/>
              <w:spacing w:line="240" w:lineRule="auto"/>
              <w:jc w:val="center"/>
              <w:rPr>
                <w:sz w:val="24"/>
                <w:szCs w:val="24"/>
              </w:rPr>
            </w:pPr>
            <w:r w:rsidRPr="009003CC">
              <w:rPr>
                <w:sz w:val="24"/>
                <w:szCs w:val="24"/>
              </w:rPr>
              <w:t>№ п/п</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C81018" w:rsidP="00DA7F11">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дошкольное образовательное учреждение детский сад  комбинированного вида № 1 г. Пудожа Республики Карелия</w:t>
            </w:r>
          </w:p>
        </w:tc>
        <w:tc>
          <w:tcPr>
            <w:tcW w:w="3260" w:type="dxa"/>
          </w:tcPr>
          <w:p w:rsidR="00DA7F11" w:rsidRPr="009003CC" w:rsidRDefault="00DA7F11" w:rsidP="00DA7F11">
            <w:pPr>
              <w:pStyle w:val="ac"/>
              <w:spacing w:line="240" w:lineRule="auto"/>
              <w:jc w:val="center"/>
              <w:rPr>
                <w:sz w:val="24"/>
                <w:szCs w:val="24"/>
              </w:rPr>
            </w:pPr>
            <w:r w:rsidRPr="009003CC">
              <w:rPr>
                <w:sz w:val="24"/>
                <w:szCs w:val="24"/>
              </w:rPr>
              <w:t>186 150, Республика Карелия, г. Пудож, ул. Садовая, д. 17</w:t>
            </w: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 xml:space="preserve">8 (81452) 5-10-45 </w:t>
            </w:r>
          </w:p>
          <w:p w:rsidR="00DA7F11" w:rsidRPr="009003CC" w:rsidRDefault="00630A84" w:rsidP="00DA7F11">
            <w:pPr>
              <w:pStyle w:val="ac"/>
              <w:spacing w:line="240" w:lineRule="auto"/>
              <w:jc w:val="center"/>
              <w:rPr>
                <w:sz w:val="24"/>
                <w:szCs w:val="24"/>
              </w:rPr>
            </w:pPr>
            <w:hyperlink r:id="rId10" w:history="1">
              <w:r w:rsidR="00DA7F11" w:rsidRPr="009003CC">
                <w:rPr>
                  <w:rStyle w:val="aff"/>
                  <w:rFonts w:eastAsiaTheme="majorEastAsia"/>
                  <w:sz w:val="24"/>
                  <w:szCs w:val="24"/>
                </w:rPr>
                <w:t>marinab29@mail.ru</w:t>
              </w:r>
            </w:hyperlink>
          </w:p>
          <w:p w:rsidR="00DA7F11" w:rsidRPr="009003CC" w:rsidRDefault="00DA7F11" w:rsidP="00DA7F11">
            <w:pPr>
              <w:pStyle w:val="ac"/>
              <w:spacing w:line="240" w:lineRule="auto"/>
              <w:jc w:val="center"/>
              <w:rPr>
                <w:sz w:val="24"/>
                <w:szCs w:val="24"/>
              </w:rPr>
            </w:pPr>
            <w:r w:rsidRPr="009003CC">
              <w:rPr>
                <w:sz w:val="24"/>
                <w:szCs w:val="24"/>
              </w:rPr>
              <w:t>http://ds1pudozh.dev.mediaweb.ru/</w:t>
            </w:r>
          </w:p>
        </w:tc>
      </w:tr>
    </w:tbl>
    <w:p w:rsidR="002A197E" w:rsidRDefault="002A197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Default="000C273E" w:rsidP="002D589A">
      <w:pPr>
        <w:spacing w:line="240" w:lineRule="auto"/>
        <w:ind w:firstLine="0"/>
        <w:jc w:val="center"/>
        <w:rPr>
          <w:b/>
          <w:sz w:val="24"/>
          <w:szCs w:val="24"/>
          <w:lang w:eastAsia="ar-SA"/>
        </w:rPr>
      </w:pPr>
    </w:p>
    <w:p w:rsidR="000C273E" w:rsidRPr="009003CC" w:rsidRDefault="000C273E"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Критерии и показатели оценки качества условий оказания услуг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1.1. 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(установлен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w:t>
            </w:r>
            <w:r w:rsidRPr="009003CC">
              <w:rPr>
                <w:i/>
                <w:sz w:val="24"/>
                <w:szCs w:val="24"/>
              </w:rPr>
              <w:lastRenderedPageBreak/>
              <w:t>организации в целом используется расчетная величина значения данного критерия)</w:t>
            </w:r>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качествапо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r w:rsidRPr="009003CC">
              <w:rPr>
                <w:rFonts w:ascii="Times New Roman" w:hAnsi="Times New Roman"/>
                <w:b/>
                <w:sz w:val="24"/>
                <w:szCs w:val="24"/>
              </w:rPr>
              <w:t>П</w:t>
            </w:r>
            <w:r w:rsidRPr="009003CC">
              <w:rPr>
                <w:rFonts w:ascii="Times New Roman" w:hAnsi="Times New Roman"/>
                <w:b/>
                <w:sz w:val="24"/>
                <w:szCs w:val="24"/>
                <w:vertAlign w:val="subscript"/>
              </w:rPr>
              <w:t>инф</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1.1.1. 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r w:rsidRPr="009003CC">
              <w:rPr>
                <w:rFonts w:ascii="Times New Roman" w:hAnsi="Times New Roman"/>
                <w:b/>
                <w:sz w:val="24"/>
                <w:szCs w:val="24"/>
              </w:rPr>
              <w:t>И</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1.1.2. 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(И</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w:t>
                  </w:r>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r w:rsidRPr="009003CC">
                    <w:rPr>
                      <w:b/>
                      <w:sz w:val="24"/>
                      <w:szCs w:val="24"/>
                    </w:rPr>
                    <w:t>+ И</w:t>
                  </w:r>
                  <w:r w:rsidRPr="009003CC">
                    <w:rPr>
                      <w:b/>
                      <w:sz w:val="24"/>
                      <w:szCs w:val="24"/>
                      <w:vertAlign w:val="subscript"/>
                    </w:rPr>
                    <w:t>сайт</w:t>
                  </w:r>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И</w:t>
                  </w:r>
                  <w:r w:rsidRPr="009003CC">
                    <w:rPr>
                      <w:b/>
                      <w:sz w:val="24"/>
                      <w:szCs w:val="24"/>
                      <w:vertAlign w:val="subscript"/>
                    </w:rPr>
                    <w:t>норм</w:t>
                  </w:r>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r w:rsidRPr="009003CC">
              <w:rPr>
                <w:sz w:val="24"/>
                <w:szCs w:val="24"/>
              </w:rPr>
              <w:t>(</w:t>
            </w:r>
            <w:r w:rsidRPr="009003CC">
              <w:rPr>
                <w:b/>
                <w:sz w:val="24"/>
                <w:szCs w:val="24"/>
              </w:rPr>
              <w:t xml:space="preserve"> И</w:t>
            </w:r>
            <w:r w:rsidRPr="009003CC">
              <w:rPr>
                <w:b/>
                <w:sz w:val="24"/>
                <w:szCs w:val="24"/>
                <w:vertAlign w:val="subscript"/>
              </w:rPr>
              <w:t>норм</w:t>
            </w:r>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инф</w:t>
                  </w:r>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 xml:space="preserve">стенд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И</w:t>
                  </w:r>
                  <w:r w:rsidRPr="009003CC">
                    <w:rPr>
                      <w:b/>
                      <w:sz w:val="24"/>
                      <w:szCs w:val="24"/>
                      <w:vertAlign w:val="subscript"/>
                    </w:rPr>
                    <w:t>сайт</w:t>
                  </w:r>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И</w:t>
                  </w:r>
                  <w:r w:rsidRPr="009003CC">
                    <w:rPr>
                      <w:b/>
                      <w:sz w:val="24"/>
                      <w:szCs w:val="24"/>
                      <w:vertAlign w:val="subscript"/>
                    </w:rPr>
                    <w:t>норм-стенд</w:t>
                  </w:r>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r w:rsidRPr="009003CC">
                    <w:rPr>
                      <w:b/>
                      <w:sz w:val="24"/>
                      <w:szCs w:val="24"/>
                    </w:rPr>
                    <w:t>И</w:t>
                  </w:r>
                  <w:r w:rsidRPr="009003CC">
                    <w:rPr>
                      <w:b/>
                      <w:sz w:val="24"/>
                      <w:szCs w:val="24"/>
                      <w:vertAlign w:val="subscript"/>
                    </w:rPr>
                    <w:t>норм-сайт</w:t>
                  </w:r>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И</w:t>
            </w:r>
            <w:r w:rsidRPr="009003CC">
              <w:rPr>
                <w:b/>
                <w:sz w:val="24"/>
                <w:szCs w:val="24"/>
                <w:vertAlign w:val="subscript"/>
              </w:rPr>
              <w:t>стенд</w:t>
            </w:r>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r w:rsidRPr="009003CC">
              <w:rPr>
                <w:b/>
                <w:sz w:val="24"/>
                <w:szCs w:val="24"/>
              </w:rPr>
              <w:t>И</w:t>
            </w:r>
            <w:r w:rsidRPr="009003CC">
              <w:rPr>
                <w:b/>
                <w:sz w:val="24"/>
                <w:szCs w:val="24"/>
                <w:vertAlign w:val="subscript"/>
              </w:rPr>
              <w:t>сайт</w:t>
            </w:r>
            <w:r w:rsidRPr="009003CC">
              <w:rPr>
                <w:b/>
                <w:sz w:val="24"/>
                <w:szCs w:val="24"/>
              </w:rPr>
              <w:t xml:space="preserve">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r w:rsidRPr="009003CC">
              <w:rPr>
                <w:b/>
                <w:sz w:val="24"/>
                <w:szCs w:val="24"/>
              </w:rPr>
              <w:t>И</w:t>
            </w:r>
            <w:r w:rsidRPr="009003CC">
              <w:rPr>
                <w:b/>
                <w:sz w:val="24"/>
                <w:szCs w:val="24"/>
                <w:vertAlign w:val="subscript"/>
              </w:rPr>
              <w:t>норм</w:t>
            </w:r>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норм-стенд</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r w:rsidRPr="009003CC">
              <w:rPr>
                <w:b/>
                <w:color w:val="000000"/>
                <w:sz w:val="24"/>
                <w:szCs w:val="24"/>
              </w:rPr>
              <w:t>И</w:t>
            </w:r>
            <w:r w:rsidRPr="009003CC">
              <w:rPr>
                <w:b/>
                <w:color w:val="000000"/>
                <w:sz w:val="24"/>
                <w:szCs w:val="24"/>
                <w:vertAlign w:val="subscript"/>
              </w:rPr>
              <w:t>норм-сайт</w:t>
            </w:r>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Рособрнадзора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15(*</w:t>
                  </w:r>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Значение количества материалов/единиц информации, размещаемых на информационных стендах в помещениях организации согласовано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r w:rsidRPr="009003CC">
              <w:rPr>
                <w:b/>
                <w:sz w:val="24"/>
                <w:szCs w:val="24"/>
              </w:rPr>
              <w:t>И</w:t>
            </w:r>
            <w:r w:rsidRPr="009003CC">
              <w:rPr>
                <w:b/>
                <w:sz w:val="24"/>
                <w:szCs w:val="24"/>
                <w:vertAlign w:val="subscript"/>
              </w:rPr>
              <w:t>норм</w:t>
            </w:r>
            <w:r w:rsidRPr="009003CC">
              <w:rPr>
                <w:bCs w:val="0"/>
                <w:sz w:val="24"/>
                <w:szCs w:val="24"/>
              </w:rPr>
              <w:t xml:space="preserve"> )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(П</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способов</w:t>
            </w:r>
            <w:r w:rsidRPr="009003CC">
              <w:rPr>
                <w:rFonts w:ascii="Times New Roman" w:hAnsi="Times New Roman"/>
                <w:color w:val="000000"/>
                <w:sz w:val="24"/>
                <w:szCs w:val="24"/>
              </w:rPr>
              <w:t xml:space="preserve">взаимодействия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дист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(Т</w:t>
            </w:r>
            <w:r w:rsidRPr="009003CC">
              <w:rPr>
                <w:rFonts w:ascii="Times New Roman" w:hAnsi="Times New Roman"/>
                <w:b/>
                <w:sz w:val="24"/>
                <w:szCs w:val="24"/>
                <w:vertAlign w:val="subscript"/>
              </w:rPr>
              <w:t>дист</w:t>
            </w:r>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дист</w:t>
            </w:r>
            <w:r w:rsidRPr="009003CC">
              <w:rPr>
                <w:b/>
                <w:sz w:val="24"/>
                <w:szCs w:val="24"/>
              </w:rPr>
              <w:t xml:space="preserve">  = Т</w:t>
            </w:r>
            <w:r w:rsidRPr="009003CC">
              <w:rPr>
                <w:b/>
                <w:sz w:val="24"/>
                <w:szCs w:val="24"/>
                <w:vertAlign w:val="subscript"/>
              </w:rPr>
              <w:t>дист</w:t>
            </w:r>
            <w:r w:rsidRPr="009003CC">
              <w:rPr>
                <w:b/>
                <w:sz w:val="24"/>
                <w:szCs w:val="24"/>
              </w:rPr>
              <w:t xml:space="preserve"> × С</w:t>
            </w:r>
            <w:r w:rsidRPr="009003CC">
              <w:rPr>
                <w:b/>
                <w:sz w:val="24"/>
                <w:szCs w:val="24"/>
                <w:vertAlign w:val="subscript"/>
              </w:rPr>
              <w:t>дист</w:t>
            </w:r>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дист</w:t>
            </w:r>
            <w:r w:rsidRPr="009003CC">
              <w:rPr>
                <w:sz w:val="24"/>
                <w:szCs w:val="24"/>
              </w:rPr>
              <w:t>– количество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r w:rsidRPr="009003CC">
              <w:rPr>
                <w:b/>
                <w:sz w:val="24"/>
                <w:szCs w:val="24"/>
              </w:rPr>
              <w:t>С</w:t>
            </w:r>
            <w:r w:rsidRPr="009003CC">
              <w:rPr>
                <w:b/>
                <w:sz w:val="24"/>
                <w:szCs w:val="24"/>
                <w:vertAlign w:val="subscript"/>
              </w:rPr>
              <w:t>дист</w:t>
            </w:r>
            <w:r w:rsidRPr="009003CC">
              <w:rPr>
                <w:sz w:val="24"/>
                <w:szCs w:val="24"/>
              </w:rPr>
              <w:t>– количество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r w:rsidRPr="009003CC">
              <w:rPr>
                <w:rFonts w:ascii="Times New Roman" w:hAnsi="Times New Roman"/>
                <w:sz w:val="24"/>
                <w:szCs w:val="24"/>
              </w:rPr>
              <w:t>Значи-мость пока-зателей</w:t>
            </w:r>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rPr>
              <w:t xml:space="preserve"> (в % от общего числа опрошенных получателей услуг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стенд</w:t>
            </w:r>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(У</w:t>
            </w:r>
            <w:r w:rsidRPr="009003CC">
              <w:rPr>
                <w:rFonts w:ascii="Times New Roman" w:hAnsi="Times New Roman"/>
                <w:b/>
                <w:sz w:val="24"/>
                <w:szCs w:val="24"/>
                <w:vertAlign w:val="subscript"/>
              </w:rPr>
              <w:t>сайт</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w:t>
                  </w:r>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r w:rsidRPr="009003CC">
                    <w:rPr>
                      <w:b/>
                      <w:sz w:val="24"/>
                      <w:szCs w:val="24"/>
                    </w:rPr>
                    <w:t>+У</w:t>
                  </w:r>
                  <w:r w:rsidRPr="009003CC">
                    <w:rPr>
                      <w:b/>
                      <w:sz w:val="24"/>
                      <w:szCs w:val="24"/>
                      <w:vertAlign w:val="subscript"/>
                    </w:rPr>
                    <w:t>сайт</w:t>
                  </w:r>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 xml:space="preserve">стенд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У</w:t>
                  </w:r>
                  <w:r w:rsidRPr="009003CC">
                    <w:rPr>
                      <w:b/>
                      <w:sz w:val="24"/>
                      <w:szCs w:val="24"/>
                      <w:vertAlign w:val="subscript"/>
                    </w:rPr>
                    <w:t>сайт</w:t>
                  </w:r>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)×100,</w:t>
                  </w:r>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Ч</w:t>
                  </w:r>
                  <w:r w:rsidRPr="009003CC">
                    <w:rPr>
                      <w:b/>
                      <w:sz w:val="24"/>
                      <w:szCs w:val="24"/>
                      <w:vertAlign w:val="subscript"/>
                    </w:rPr>
                    <w:t>общ -стенд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r w:rsidRPr="009003CC">
                    <w:rPr>
                      <w:b/>
                      <w:sz w:val="24"/>
                      <w:szCs w:val="24"/>
                    </w:rPr>
                    <w:t>Ч</w:t>
                  </w:r>
                  <w:r w:rsidRPr="009003CC">
                    <w:rPr>
                      <w:b/>
                      <w:sz w:val="24"/>
                      <w:szCs w:val="24"/>
                      <w:vertAlign w:val="subscript"/>
                    </w:rPr>
                    <w:t>общ -сайт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стенд</w:t>
            </w:r>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сайт</w:t>
            </w:r>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общ-стенд</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r w:rsidRPr="009003CC">
              <w:rPr>
                <w:sz w:val="24"/>
                <w:szCs w:val="24"/>
              </w:rPr>
              <w:t>Ч</w:t>
            </w:r>
            <w:r w:rsidRPr="009003CC">
              <w:rPr>
                <w:b/>
                <w:sz w:val="24"/>
                <w:szCs w:val="24"/>
                <w:vertAlign w:val="subscript"/>
              </w:rPr>
              <w:t>общ-сайт</w:t>
            </w:r>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r w:rsidRPr="009003CC">
              <w:rPr>
                <w:rFonts w:ascii="Times New Roman" w:hAnsi="Times New Roman"/>
                <w:b/>
                <w:color w:val="000000"/>
                <w:sz w:val="24"/>
                <w:szCs w:val="24"/>
                <w:vertAlign w:val="superscript"/>
                <w:lang w:eastAsia="en-US"/>
              </w:rPr>
              <w:t>1</w:t>
            </w:r>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 xml:space="preserve">1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П</w:t>
            </w:r>
            <w:r w:rsidRPr="009003CC">
              <w:rPr>
                <w:b/>
                <w:sz w:val="24"/>
                <w:szCs w:val="24"/>
                <w:vertAlign w:val="superscript"/>
              </w:rPr>
              <w:t>откр</w:t>
            </w:r>
            <w:r w:rsidRPr="009003CC">
              <w:rPr>
                <w:b/>
                <w:sz w:val="24"/>
                <w:szCs w:val="24"/>
                <w:vertAlign w:val="subscript"/>
              </w:rPr>
              <w:t>уд</w:t>
            </w:r>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(П</w:t>
            </w:r>
            <w:r w:rsidRPr="009003CC">
              <w:rPr>
                <w:rFonts w:ascii="Times New Roman" w:hAnsi="Times New Roman"/>
                <w:b/>
                <w:sz w:val="24"/>
                <w:szCs w:val="24"/>
                <w:vertAlign w:val="subscript"/>
              </w:rPr>
              <w:t>комф.усл</w:t>
            </w:r>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r w:rsidRPr="009003CC">
              <w:rPr>
                <w:rFonts w:ascii="Times New Roman" w:hAnsi="Times New Roman"/>
                <w:b/>
                <w:sz w:val="24"/>
                <w:szCs w:val="24"/>
              </w:rPr>
              <w:t>(С</w:t>
            </w:r>
            <w:r w:rsidRPr="009003CC">
              <w:rPr>
                <w:rFonts w:ascii="Times New Roman" w:hAnsi="Times New Roman"/>
                <w:b/>
                <w:sz w:val="24"/>
                <w:szCs w:val="24"/>
                <w:vertAlign w:val="subscript"/>
              </w:rPr>
              <w:t>комф,</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r w:rsidRPr="009003CC">
              <w:rPr>
                <w:rFonts w:ascii="Times New Roman" w:hAnsi="Times New Roman"/>
                <w:b/>
                <w:sz w:val="24"/>
                <w:szCs w:val="24"/>
              </w:rPr>
              <w:t>Т</w:t>
            </w:r>
            <w:r w:rsidRPr="009003CC">
              <w:rPr>
                <w:rFonts w:ascii="Times New Roman" w:hAnsi="Times New Roman"/>
                <w:b/>
                <w:sz w:val="24"/>
                <w:szCs w:val="24"/>
                <w:vertAlign w:val="subscript"/>
              </w:rPr>
              <w:t>комф</w:t>
            </w:r>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xml:space="preserve"> = Т</w:t>
            </w:r>
            <w:r w:rsidRPr="009003CC">
              <w:rPr>
                <w:b/>
                <w:sz w:val="24"/>
                <w:szCs w:val="24"/>
                <w:vertAlign w:val="subscript"/>
              </w:rPr>
              <w:t>комф</w:t>
            </w:r>
            <w:r w:rsidRPr="009003CC">
              <w:rPr>
                <w:b/>
                <w:sz w:val="24"/>
                <w:szCs w:val="24"/>
              </w:rPr>
              <w:t>×С</w:t>
            </w:r>
            <w:r w:rsidRPr="009003CC">
              <w:rPr>
                <w:b/>
                <w:sz w:val="24"/>
                <w:szCs w:val="24"/>
                <w:vertAlign w:val="subscript"/>
              </w:rPr>
              <w:t>комф</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bscript"/>
              </w:rPr>
              <w:t>комф</w:t>
            </w:r>
            <w:r w:rsidRPr="009003CC">
              <w:rPr>
                <w:sz w:val="24"/>
                <w:szCs w:val="24"/>
              </w:rPr>
              <w:t>– количество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bscript"/>
              </w:rPr>
              <w:t>комф</w:t>
            </w:r>
            <w:r w:rsidRPr="009003CC">
              <w:rPr>
                <w:sz w:val="24"/>
                <w:szCs w:val="24"/>
              </w:rPr>
              <w:t>– количество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r w:rsidRPr="009003CC">
              <w:rPr>
                <w:b/>
                <w:sz w:val="24"/>
                <w:szCs w:val="24"/>
              </w:rPr>
              <w:t>П</w:t>
            </w:r>
            <w:r w:rsidRPr="009003CC">
              <w:rPr>
                <w:b/>
                <w:sz w:val="24"/>
                <w:szCs w:val="24"/>
                <w:vertAlign w:val="subscript"/>
              </w:rPr>
              <w:t>комф.усл</w:t>
            </w:r>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r w:rsidRPr="009003CC">
              <w:rPr>
                <w:rFonts w:ascii="Times New Roman" w:hAnsi="Times New Roman"/>
                <w:b/>
                <w:sz w:val="24"/>
                <w:szCs w:val="24"/>
              </w:rPr>
              <w:t>(П</w:t>
            </w:r>
            <w:r w:rsidRPr="009003CC">
              <w:rPr>
                <w:rFonts w:ascii="Times New Roman" w:hAnsi="Times New Roman"/>
                <w:b/>
                <w:sz w:val="24"/>
                <w:szCs w:val="24"/>
                <w:vertAlign w:val="subscript"/>
              </w:rPr>
              <w:t>ожид</w:t>
            </w:r>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(С</w:t>
            </w:r>
            <w:r w:rsidRPr="009003CC">
              <w:rPr>
                <w:rFonts w:ascii="Times New Roman" w:hAnsi="Times New Roman"/>
                <w:b/>
                <w:sz w:val="24"/>
                <w:szCs w:val="24"/>
                <w:vertAlign w:val="subscript"/>
              </w:rPr>
              <w:t>ожид</w:t>
            </w:r>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равен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меньше установленного срока ожидания  не менее,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(С</w:t>
            </w:r>
            <w:r w:rsidRPr="009003CC">
              <w:rPr>
                <w:rFonts w:ascii="Times New Roman" w:hAnsi="Times New Roman"/>
                <w:b/>
                <w:sz w:val="24"/>
                <w:szCs w:val="24"/>
                <w:vertAlign w:val="subscript"/>
              </w:rPr>
              <w:t>своевр</w:t>
            </w:r>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(У</w:t>
            </w:r>
            <w:r w:rsidRPr="009003CC">
              <w:rPr>
                <w:rFonts w:ascii="Times New Roman" w:hAnsi="Times New Roman"/>
                <w:b/>
                <w:sz w:val="24"/>
                <w:szCs w:val="24"/>
                <w:vertAlign w:val="superscript"/>
              </w:rPr>
              <w:t>своевр</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r w:rsidRPr="009003CC">
                    <w:rPr>
                      <w:b/>
                      <w:sz w:val="24"/>
                      <w:szCs w:val="24"/>
                    </w:rPr>
                    <w:t>П</w:t>
                  </w:r>
                  <w:r w:rsidRPr="009003CC">
                    <w:rPr>
                      <w:b/>
                      <w:sz w:val="24"/>
                      <w:szCs w:val="24"/>
                      <w:vertAlign w:val="superscript"/>
                    </w:rPr>
                    <w:t>обр</w:t>
                  </w:r>
                  <w:r w:rsidRPr="009003CC">
                    <w:rPr>
                      <w:b/>
                      <w:sz w:val="24"/>
                      <w:szCs w:val="24"/>
                      <w:vertAlign w:val="subscript"/>
                    </w:rPr>
                    <w:t>ожид</w:t>
                  </w:r>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П</w:t>
                  </w:r>
                  <w:r w:rsidRPr="009003CC">
                    <w:rPr>
                      <w:b/>
                      <w:sz w:val="24"/>
                      <w:szCs w:val="24"/>
                      <w:vertAlign w:val="subscript"/>
                    </w:rPr>
                    <w:t>комф.усл</w:t>
                  </w:r>
                  <w:r w:rsidRPr="009003CC">
                    <w:rPr>
                      <w:b/>
                      <w:sz w:val="24"/>
                      <w:szCs w:val="24"/>
                    </w:rPr>
                    <w:t>+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(2.2обр)</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r w:rsidRPr="009003CC">
              <w:rPr>
                <w:rFonts w:ascii="Times New Roman" w:hAnsi="Times New Roman"/>
                <w:b/>
                <w:sz w:val="24"/>
                <w:szCs w:val="24"/>
              </w:rPr>
              <w:t>П</w:t>
            </w:r>
            <w:r w:rsidRPr="009003CC">
              <w:rPr>
                <w:rFonts w:ascii="Times New Roman" w:hAnsi="Times New Roman"/>
                <w:b/>
                <w:sz w:val="24"/>
                <w:szCs w:val="24"/>
                <w:vertAlign w:val="subscript"/>
              </w:rPr>
              <w:t>комф.усл</w:t>
            </w:r>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 xml:space="preserve">уд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комф</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(У</w:t>
            </w:r>
            <w:r w:rsidRPr="009003CC">
              <w:rPr>
                <w:rFonts w:ascii="Times New Roman" w:hAnsi="Times New Roman"/>
                <w:b/>
                <w:sz w:val="24"/>
                <w:szCs w:val="24"/>
                <w:vertAlign w:val="superscript"/>
              </w:rPr>
              <w:t>комф</w:t>
            </w:r>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комф</w:t>
                  </w:r>
                  <w:r w:rsidRPr="009003CC">
                    <w:rPr>
                      <w:b/>
                      <w:sz w:val="24"/>
                      <w:szCs w:val="24"/>
                      <w:vertAlign w:val="subscript"/>
                    </w:rPr>
                    <w:t>уд</w:t>
                  </w:r>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комф</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Ч</w:t>
                  </w:r>
                  <w:r w:rsidRPr="009003CC">
                    <w:rPr>
                      <w:b/>
                      <w:sz w:val="24"/>
                      <w:szCs w:val="24"/>
                      <w:vertAlign w:val="subscript"/>
                    </w:rPr>
                    <w:t>общ</w:t>
                  </w:r>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комф</w:t>
            </w:r>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r w:rsidRPr="009003CC">
              <w:rPr>
                <w:rFonts w:ascii="Times New Roman" w:hAnsi="Times New Roman"/>
                <w:b/>
                <w:color w:val="000000"/>
                <w:sz w:val="24"/>
                <w:szCs w:val="24"/>
                <w:vertAlign w:val="superscript"/>
                <w:lang w:eastAsia="en-US"/>
              </w:rPr>
              <w:t>2</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комф.усл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Т</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орг</w:t>
            </w:r>
            <w:r w:rsidRPr="009003CC">
              <w:rPr>
                <w:b/>
                <w:sz w:val="24"/>
                <w:szCs w:val="24"/>
                <w:vertAlign w:val="subscript"/>
              </w:rPr>
              <w:t>дост</w:t>
            </w:r>
            <w:r w:rsidRPr="009003CC">
              <w:rPr>
                <w:sz w:val="24"/>
                <w:szCs w:val="24"/>
              </w:rPr>
              <w:t>– количество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орг</w:t>
            </w:r>
            <w:r w:rsidRPr="009003CC">
              <w:rPr>
                <w:b/>
                <w:sz w:val="24"/>
                <w:szCs w:val="24"/>
                <w:vertAlign w:val="subscript"/>
              </w:rPr>
              <w:t xml:space="preserve">дост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(П</w:t>
            </w:r>
            <w:r w:rsidRPr="009003CC">
              <w:rPr>
                <w:b/>
                <w:sz w:val="24"/>
                <w:szCs w:val="24"/>
                <w:vertAlign w:val="superscript"/>
              </w:rPr>
              <w:t>орг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в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дистанционном режиме или на дому.</w:t>
            </w:r>
            <w:r w:rsidRPr="009003CC">
              <w:rPr>
                <w:rFonts w:ascii="Times New Roman" w:hAnsi="Times New Roman"/>
                <w:b/>
                <w:sz w:val="24"/>
                <w:szCs w:val="24"/>
              </w:rPr>
              <w:t xml:space="preserve"> (П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возможность предоставления инвалидам по слуху (слуху и зрению) услуг сурдопереводчика (тифлосурдопереводчика);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Т</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С</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Т</w:t>
            </w:r>
            <w:r w:rsidRPr="009003CC">
              <w:rPr>
                <w:b/>
                <w:sz w:val="24"/>
                <w:szCs w:val="24"/>
                <w:vertAlign w:val="superscript"/>
              </w:rPr>
              <w:t>услуг</w:t>
            </w:r>
            <w:r w:rsidRPr="009003CC">
              <w:rPr>
                <w:b/>
                <w:sz w:val="24"/>
                <w:szCs w:val="24"/>
                <w:vertAlign w:val="subscript"/>
              </w:rPr>
              <w:t>дост</w:t>
            </w:r>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r w:rsidRPr="009003CC">
              <w:rPr>
                <w:b/>
                <w:sz w:val="24"/>
                <w:szCs w:val="24"/>
              </w:rPr>
              <w:t>С</w:t>
            </w:r>
            <w:r w:rsidRPr="009003CC">
              <w:rPr>
                <w:b/>
                <w:sz w:val="24"/>
                <w:szCs w:val="24"/>
                <w:vertAlign w:val="superscript"/>
              </w:rPr>
              <w:t>услуг</w:t>
            </w:r>
            <w:r w:rsidRPr="009003CC">
              <w:rPr>
                <w:b/>
                <w:sz w:val="24"/>
                <w:szCs w:val="24"/>
                <w:vertAlign w:val="subscript"/>
              </w:rPr>
              <w:t>дост</w:t>
            </w:r>
            <w:r w:rsidRPr="009003CC">
              <w:rPr>
                <w:sz w:val="24"/>
                <w:szCs w:val="24"/>
              </w:rPr>
              <w:t>– количество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(П</w:t>
            </w:r>
            <w:r w:rsidRPr="009003CC">
              <w:rPr>
                <w:b/>
                <w:sz w:val="24"/>
                <w:szCs w:val="24"/>
                <w:vertAlign w:val="superscript"/>
              </w:rPr>
              <w:t>услуг</w:t>
            </w:r>
            <w:r w:rsidRPr="009003CC">
              <w:rPr>
                <w:b/>
                <w:sz w:val="24"/>
                <w:szCs w:val="24"/>
                <w:vertAlign w:val="subscript"/>
              </w:rPr>
              <w:t>дост</w:t>
            </w:r>
            <w:r w:rsidRPr="009003CC">
              <w:rPr>
                <w:b/>
                <w:sz w:val="24"/>
                <w:szCs w:val="24"/>
              </w:rPr>
              <w:t>)</w:t>
            </w:r>
            <w:r w:rsidRPr="009003CC">
              <w:rPr>
                <w:sz w:val="24"/>
                <w:szCs w:val="24"/>
              </w:rPr>
              <w:t>принимает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(У</w:t>
            </w:r>
            <w:r w:rsidRPr="009003CC">
              <w:rPr>
                <w:rFonts w:ascii="Times New Roman" w:hAnsi="Times New Roman"/>
                <w:b/>
                <w:sz w:val="24"/>
                <w:szCs w:val="24"/>
                <w:vertAlign w:val="superscript"/>
              </w:rPr>
              <w:t>дост</w:t>
            </w:r>
            <w:r w:rsidRPr="009003CC">
              <w:rPr>
                <w:rFonts w:ascii="Times New Roman" w:hAnsi="Times New Roman"/>
                <w:b/>
                <w:sz w:val="24"/>
                <w:szCs w:val="24"/>
              </w:rPr>
              <w:t>)</w:t>
            </w:r>
            <w:r w:rsidRPr="009003CC">
              <w:rPr>
                <w:rFonts w:ascii="Times New Roman" w:hAnsi="Times New Roman"/>
                <w:sz w:val="24"/>
                <w:szCs w:val="24"/>
              </w:rPr>
              <w:t xml:space="preserve"> ,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инв</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дост</w:t>
                  </w:r>
                  <w:r w:rsidRPr="009003CC">
                    <w:rPr>
                      <w:b/>
                      <w:sz w:val="24"/>
                      <w:szCs w:val="24"/>
                      <w:vertAlign w:val="subscript"/>
                    </w:rPr>
                    <w:t>уд</w:t>
                  </w:r>
                  <w:r w:rsidRPr="009003CC">
                    <w:rPr>
                      <w:b/>
                      <w:sz w:val="24"/>
                      <w:szCs w:val="24"/>
                    </w:rPr>
                    <w:t xml:space="preserve"> = (</w:t>
                  </w:r>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дост</w:t>
                  </w:r>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инв</w:t>
                  </w:r>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дост</w:t>
            </w:r>
            <w:r w:rsidRPr="009003CC">
              <w:rPr>
                <w:sz w:val="24"/>
                <w:szCs w:val="24"/>
              </w:rPr>
              <w:t>- число получателей услуг-инвалидов, удовлетворенных доступностью услуг дляинвалидов;</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инв</w:t>
            </w:r>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П</w:t>
            </w:r>
            <w:r w:rsidRPr="009003CC">
              <w:rPr>
                <w:b/>
                <w:sz w:val="24"/>
                <w:szCs w:val="24"/>
                <w:vertAlign w:val="superscript"/>
              </w:rPr>
              <w:t>дост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Макси-мальное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перв.конт</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перв.конт</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перв.конт</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 xml:space="preserve">услуги при обращении в организацию социальной сферы (в % от общего числа опрошенных получателей услуг). </w:t>
            </w:r>
            <w:r w:rsidRPr="009003CC">
              <w:rPr>
                <w:b/>
                <w:sz w:val="24"/>
                <w:szCs w:val="24"/>
                <w:lang w:eastAsia="en-US"/>
              </w:rPr>
              <w:t>(</w:t>
            </w:r>
            <w:r w:rsidRPr="009003CC">
              <w:rPr>
                <w:b/>
                <w:sz w:val="24"/>
                <w:szCs w:val="24"/>
              </w:rPr>
              <w:t>П</w:t>
            </w:r>
            <w:r w:rsidRPr="009003CC">
              <w:rPr>
                <w:b/>
                <w:sz w:val="24"/>
                <w:szCs w:val="24"/>
                <w:vertAlign w:val="superscript"/>
              </w:rPr>
              <w:t>оказ.услуг</w:t>
            </w:r>
            <w:r w:rsidRPr="009003CC">
              <w:rPr>
                <w:b/>
                <w:sz w:val="24"/>
                <w:szCs w:val="24"/>
                <w:vertAlign w:val="subscript"/>
              </w:rPr>
              <w:t>уд</w:t>
            </w:r>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оказ.услуг</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lastRenderedPageBreak/>
                    <w:t>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оказ.услуг</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оказ.услуг</w:t>
            </w:r>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(в % от общего числа опрошенных получателей услуг). </w:t>
            </w: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(У</w:t>
            </w:r>
            <w:r w:rsidRPr="009003CC">
              <w:rPr>
                <w:rFonts w:ascii="Times New Roman" w:hAnsi="Times New Roman"/>
                <w:b/>
                <w:sz w:val="24"/>
                <w:szCs w:val="24"/>
                <w:vertAlign w:val="superscript"/>
              </w:rPr>
              <w:t>вежл.дист</w:t>
            </w:r>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вежл.дист</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вежл.дист</w:t>
                  </w:r>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 × 100,</w:t>
                  </w:r>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вежл.дист</w:t>
            </w:r>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r w:rsidRPr="009003CC">
              <w:rPr>
                <w:rFonts w:ascii="Times New Roman" w:hAnsi="Times New Roman"/>
                <w:b/>
                <w:color w:val="000000"/>
                <w:sz w:val="24"/>
                <w:szCs w:val="24"/>
                <w:vertAlign w:val="superscript"/>
                <w:lang w:eastAsia="en-US"/>
              </w:rPr>
              <w:t>4</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перв.конт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4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t>Значи-мость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 xml:space="preserve">Макси-мальное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реком</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r w:rsidRPr="009003CC">
              <w:rPr>
                <w:rFonts w:ascii="Times New Roman" w:hAnsi="Times New Roman"/>
                <w:b/>
                <w:sz w:val="24"/>
                <w:szCs w:val="24"/>
              </w:rPr>
              <w:t>У</w:t>
            </w:r>
            <w:r w:rsidRPr="009003CC">
              <w:rPr>
                <w:rFonts w:ascii="Times New Roman" w:hAnsi="Times New Roman"/>
                <w:b/>
                <w:sz w:val="24"/>
                <w:szCs w:val="24"/>
                <w:vertAlign w:val="subscript"/>
              </w:rPr>
              <w:t>реком</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реком</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реком</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реком</w:t>
            </w:r>
            <w:r w:rsidRPr="009003CC">
              <w:rPr>
                <w:b/>
                <w:sz w:val="24"/>
                <w:szCs w:val="24"/>
              </w:rPr>
              <w:t>-</w:t>
            </w:r>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 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 xml:space="preserve">мальное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(в % от общего числа опрошенных получателей услуг).</w:t>
            </w:r>
            <w:r w:rsidRPr="009003CC">
              <w:rPr>
                <w:rStyle w:val="affd"/>
                <w:rFonts w:eastAsiaTheme="majorEastAsia"/>
                <w:sz w:val="24"/>
                <w:szCs w:val="24"/>
              </w:rPr>
              <w:footnoteReference w:id="2"/>
            </w:r>
            <w:r w:rsidRPr="009003CC">
              <w:rPr>
                <w:b/>
                <w:sz w:val="24"/>
                <w:szCs w:val="24"/>
                <w:lang w:eastAsia="en-US"/>
              </w:rPr>
              <w:t>(</w:t>
            </w: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r w:rsidRPr="009003CC">
              <w:rPr>
                <w:rFonts w:ascii="Times New Roman" w:hAnsi="Times New Roman"/>
                <w:b/>
                <w:sz w:val="24"/>
                <w:szCs w:val="24"/>
              </w:rPr>
              <w:t>У</w:t>
            </w:r>
            <w:r w:rsidRPr="009003CC">
              <w:rPr>
                <w:rFonts w:ascii="Times New Roman" w:hAnsi="Times New Roman"/>
                <w:b/>
                <w:sz w:val="24"/>
                <w:szCs w:val="24"/>
                <w:vertAlign w:val="superscript"/>
              </w:rPr>
              <w:t>орг.усл</w:t>
            </w:r>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perscript"/>
                    </w:rPr>
                    <w:t>орг.усл</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perscript"/>
              </w:rPr>
              <w:t>орг.усл</w:t>
            </w:r>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r w:rsidRPr="009003CC">
              <w:rPr>
                <w:rFonts w:ascii="Times New Roman" w:hAnsi="Times New Roman"/>
                <w:b/>
                <w:sz w:val="24"/>
                <w:szCs w:val="24"/>
              </w:rPr>
              <w:lastRenderedPageBreak/>
              <w:t xml:space="preserve">Значи-мость </w:t>
            </w:r>
            <w:r w:rsidRPr="009003CC">
              <w:rPr>
                <w:rFonts w:ascii="Times New Roman" w:hAnsi="Times New Roman"/>
                <w:b/>
                <w:sz w:val="24"/>
                <w:szCs w:val="24"/>
              </w:rPr>
              <w:lastRenderedPageBreak/>
              <w:t>пока-зателей</w:t>
            </w: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lastRenderedPageBreak/>
              <w:t xml:space="preserve">Макси-мальное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в целом условиями оказания услуг в организации социальной сферы (в % от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(У</w:t>
            </w:r>
            <w:r w:rsidRPr="009003CC">
              <w:rPr>
                <w:rFonts w:ascii="Times New Roman" w:hAnsi="Times New Roman"/>
                <w:b/>
                <w:sz w:val="24"/>
                <w:szCs w:val="24"/>
                <w:vertAlign w:val="subscript"/>
              </w:rPr>
              <w:t>уд</w:t>
            </w:r>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(Ч</w:t>
            </w:r>
            <w:r w:rsidRPr="009003CC">
              <w:rPr>
                <w:rFonts w:ascii="Times New Roman" w:hAnsi="Times New Roman"/>
                <w:b/>
                <w:sz w:val="24"/>
                <w:szCs w:val="24"/>
                <w:vertAlign w:val="subscript"/>
              </w:rPr>
              <w:t>общ</w:t>
            </w:r>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r w:rsidRPr="009003CC">
                    <w:rPr>
                      <w:b/>
                      <w:sz w:val="24"/>
                      <w:szCs w:val="24"/>
                    </w:rPr>
                    <w:t>П</w:t>
                  </w:r>
                  <w:r w:rsidRPr="009003CC">
                    <w:rPr>
                      <w:b/>
                      <w:sz w:val="24"/>
                      <w:szCs w:val="24"/>
                      <w:vertAlign w:val="subscript"/>
                    </w:rPr>
                    <w:t>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r w:rsidRPr="009003CC">
                    <w:rPr>
                      <w:b/>
                      <w:sz w:val="24"/>
                      <w:szCs w:val="24"/>
                    </w:rPr>
                    <w:t>У</w:t>
                  </w:r>
                  <w:r w:rsidRPr="009003CC">
                    <w:rPr>
                      <w:b/>
                      <w:sz w:val="24"/>
                      <w:szCs w:val="24"/>
                      <w:vertAlign w:val="subscript"/>
                    </w:rPr>
                    <w:t>уд</w:t>
                  </w:r>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r w:rsidRPr="009003CC">
                    <w:rPr>
                      <w:b/>
                      <w:sz w:val="24"/>
                      <w:szCs w:val="24"/>
                    </w:rPr>
                    <w:t>Ч</w:t>
                  </w:r>
                  <w:r w:rsidRPr="009003CC">
                    <w:rPr>
                      <w:b/>
                      <w:sz w:val="24"/>
                      <w:szCs w:val="24"/>
                      <w:vertAlign w:val="subscript"/>
                    </w:rPr>
                    <w:t>общ</w:t>
                  </w:r>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rPr>
              <w:t>У</w:t>
            </w:r>
            <w:r w:rsidRPr="009003CC">
              <w:rPr>
                <w:b/>
                <w:sz w:val="24"/>
                <w:szCs w:val="24"/>
                <w:vertAlign w:val="subscript"/>
              </w:rPr>
              <w:t>уд</w:t>
            </w:r>
            <w:r w:rsidRPr="009003CC">
              <w:rPr>
                <w:sz w:val="24"/>
                <w:szCs w:val="24"/>
              </w:rPr>
              <w:t>-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r w:rsidRPr="009003CC">
              <w:rPr>
                <w:b/>
                <w:sz w:val="24"/>
                <w:szCs w:val="24"/>
              </w:rPr>
              <w:t>Ч</w:t>
            </w:r>
            <w:r w:rsidRPr="009003CC">
              <w:rPr>
                <w:b/>
                <w:sz w:val="24"/>
                <w:szCs w:val="24"/>
                <w:vertAlign w:val="subscript"/>
              </w:rPr>
              <w:t>общ</w:t>
            </w:r>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орг.усл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r w:rsidRPr="009003CC">
        <w:rPr>
          <w:b/>
          <w:sz w:val="24"/>
          <w:szCs w:val="24"/>
        </w:rPr>
        <w:t>К</w:t>
      </w:r>
      <w:r w:rsidRPr="009003CC">
        <w:rPr>
          <w:b/>
          <w:sz w:val="24"/>
          <w:szCs w:val="24"/>
          <w:vertAlign w:val="superscript"/>
        </w:rPr>
        <w:t>m</w:t>
      </w:r>
      <w:r w:rsidRPr="009003CC">
        <w:rPr>
          <w:b/>
          <w:sz w:val="24"/>
          <w:szCs w:val="24"/>
          <w:vertAlign w:val="subscript"/>
        </w:rPr>
        <w:t>n</w:t>
      </w:r>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r w:rsidRPr="009003CC">
        <w:rPr>
          <w:rFonts w:ascii="Times New Roman" w:hAnsi="Times New Roman"/>
          <w:b/>
          <w:lang w:val="en-US"/>
        </w:rPr>
        <w:lastRenderedPageBreak/>
        <w:t>S</w:t>
      </w:r>
      <w:r w:rsidRPr="009003CC">
        <w:rPr>
          <w:rFonts w:ascii="Times New Roman" w:hAnsi="Times New Roman"/>
          <w:b/>
          <w:vertAlign w:val="superscript"/>
          <w:lang w:val="en-US"/>
        </w:rPr>
        <w:t>ou</w:t>
      </w:r>
      <w:r w:rsidRPr="009003CC">
        <w:rPr>
          <w:rFonts w:ascii="Times New Roman" w:hAnsi="Times New Roman"/>
          <w:b/>
        </w:rPr>
        <w:t xml:space="preserve"> =∑</w:t>
      </w:r>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r w:rsidRPr="009003CC">
        <w:rPr>
          <w:rFonts w:ascii="Times New Roman" w:hAnsi="Times New Roman"/>
          <w:b/>
        </w:rPr>
        <w:t xml:space="preserve"> /</w:t>
      </w:r>
      <w:r w:rsidRPr="009003CC">
        <w:rPr>
          <w:rFonts w:ascii="Times New Roman" w:hAnsi="Times New Roman"/>
          <w:b/>
          <w:lang w:val="en-US"/>
        </w:rPr>
        <w:t>N</w:t>
      </w:r>
      <w:r w:rsidRPr="009003CC">
        <w:rPr>
          <w:rFonts w:ascii="Times New Roman" w:hAnsi="Times New Roman"/>
          <w:b/>
          <w:vertAlign w:val="superscript"/>
          <w:lang w:val="en-US"/>
        </w:rPr>
        <w:t>ou</w:t>
      </w:r>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-ой организации о-й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r w:rsidRPr="009003CC">
        <w:rPr>
          <w:b/>
          <w:sz w:val="24"/>
          <w:szCs w:val="24"/>
          <w:lang w:val="en-US"/>
        </w:rPr>
        <w:t>N</w:t>
      </w:r>
      <w:r w:rsidRPr="009003CC">
        <w:rPr>
          <w:b/>
          <w:sz w:val="24"/>
          <w:szCs w:val="24"/>
          <w:vertAlign w:val="superscript"/>
          <w:lang w:val="en-US"/>
        </w:rPr>
        <w:t>ou</w:t>
      </w:r>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о-йотрасли социальной сферы в u-м субъекте Российской Федерации.</w:t>
      </w:r>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Количество организаций в отрасли социальной сферыв субъекте Российской Федерации (муниципальном образовании)</w:t>
      </w:r>
      <w:r w:rsidRPr="009003CC">
        <w:rPr>
          <w:sz w:val="24"/>
          <w:szCs w:val="24"/>
          <w:lang w:val="en-US"/>
        </w:rPr>
        <w:t>N</w:t>
      </w:r>
      <w:r w:rsidRPr="009003CC">
        <w:rPr>
          <w:sz w:val="24"/>
          <w:szCs w:val="24"/>
          <w:vertAlign w:val="superscript"/>
          <w:lang w:val="en-US"/>
        </w:rPr>
        <w:t>ou</w:t>
      </w:r>
      <w:r w:rsidRPr="009003CC">
        <w:rPr>
          <w:sz w:val="24"/>
          <w:szCs w:val="24"/>
        </w:rPr>
        <w:t xml:space="preserve"> =7</w:t>
      </w:r>
    </w:p>
    <w:p w:rsidR="006E6BA4" w:rsidRPr="009003CC" w:rsidRDefault="006E6BA4" w:rsidP="002D589A">
      <w:pPr>
        <w:spacing w:line="240" w:lineRule="auto"/>
        <w:ind w:firstLine="0"/>
        <w:jc w:val="center"/>
        <w:rPr>
          <w:b/>
          <w:sz w:val="24"/>
          <w:szCs w:val="24"/>
        </w:rPr>
      </w:pPr>
      <w:r w:rsidRPr="009003CC">
        <w:rPr>
          <w:b/>
          <w:sz w:val="24"/>
          <w:szCs w:val="24"/>
          <w:lang w:val="en-US"/>
        </w:rPr>
        <w:t>S</w:t>
      </w:r>
      <w:r w:rsidRPr="009003CC">
        <w:rPr>
          <w:b/>
          <w:sz w:val="24"/>
          <w:szCs w:val="24"/>
          <w:vertAlign w:val="superscript"/>
          <w:lang w:val="en-US"/>
        </w:rPr>
        <w:t>ou</w:t>
      </w:r>
      <w:r w:rsidRPr="009003CC">
        <w:rPr>
          <w:b/>
          <w:sz w:val="24"/>
          <w:szCs w:val="24"/>
        </w:rPr>
        <w:t>= (60 + 72 + 33 + 89 + 54 + 55 + 95) :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r w:rsidRPr="009003CC">
        <w:rPr>
          <w:b/>
          <w:sz w:val="24"/>
          <w:szCs w:val="24"/>
          <w:lang w:val="en-US"/>
        </w:rPr>
        <w:t>S</w:t>
      </w:r>
      <w:r w:rsidRPr="009003CC">
        <w:rPr>
          <w:b/>
          <w:sz w:val="24"/>
          <w:szCs w:val="24"/>
          <w:vertAlign w:val="superscript"/>
          <w:lang w:val="en-US"/>
        </w:rPr>
        <w:t>ou</w:t>
      </w:r>
      <w:r w:rsidRPr="009003CC">
        <w:rPr>
          <w:b/>
          <w:sz w:val="24"/>
          <w:szCs w:val="24"/>
        </w:rPr>
        <w:t xml:space="preserve"> / </w:t>
      </w:r>
      <w:r w:rsidRPr="009003CC">
        <w:rPr>
          <w:b/>
          <w:sz w:val="24"/>
          <w:szCs w:val="24"/>
          <w:lang w:val="en-US"/>
        </w:rPr>
        <w:t>Q</w:t>
      </w:r>
      <w:r w:rsidRPr="009003CC">
        <w:rPr>
          <w:b/>
          <w:sz w:val="24"/>
          <w:szCs w:val="24"/>
          <w:vertAlign w:val="subscript"/>
          <w:lang w:val="en-US"/>
        </w:rPr>
        <w:t>u</w:t>
      </w:r>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r w:rsidRPr="009003CC">
        <w:rPr>
          <w:sz w:val="24"/>
          <w:szCs w:val="24"/>
        </w:rPr>
        <w:t xml:space="preserve">качествав </w:t>
      </w:r>
      <w:r w:rsidRPr="009003CC">
        <w:rPr>
          <w:sz w:val="24"/>
          <w:szCs w:val="24"/>
          <w:lang w:val="en-US"/>
        </w:rPr>
        <w:t>u</w:t>
      </w:r>
      <w:r w:rsidRPr="009003CC">
        <w:rPr>
          <w:sz w:val="24"/>
          <w:szCs w:val="24"/>
        </w:rPr>
        <w:t>-ом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r w:rsidRPr="009003CC">
        <w:rPr>
          <w:b/>
          <w:sz w:val="24"/>
          <w:szCs w:val="24"/>
          <w:lang w:val="en-US"/>
        </w:rPr>
        <w:t>S</w:t>
      </w:r>
      <w:r w:rsidRPr="009003CC">
        <w:rPr>
          <w:b/>
          <w:sz w:val="24"/>
          <w:szCs w:val="24"/>
          <w:vertAlign w:val="superscript"/>
          <w:lang w:val="en-US"/>
        </w:rPr>
        <w:t>ou</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о-й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r w:rsidRPr="009003CC">
        <w:rPr>
          <w:b/>
          <w:sz w:val="24"/>
          <w:szCs w:val="24"/>
          <w:lang w:val="en-US"/>
        </w:rPr>
        <w:t>Q</w:t>
      </w:r>
      <w:r w:rsidRPr="009003CC">
        <w:rPr>
          <w:b/>
          <w:sz w:val="24"/>
          <w:szCs w:val="24"/>
          <w:vertAlign w:val="subscript"/>
          <w:lang w:val="en-US"/>
        </w:rPr>
        <w:t>u</w:t>
      </w:r>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-ом субъекте Российской Федерации (муниципальном образовании) проводилась независимая оценка качества.</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2D589A">
      <w:pPr>
        <w:tabs>
          <w:tab w:val="left" w:pos="9355"/>
        </w:tabs>
        <w:spacing w:line="240" w:lineRule="auto"/>
        <w:ind w:right="-1" w:firstLine="709"/>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критериев независимой оценки качества оказания услуг </w:t>
      </w:r>
      <w:r w:rsidR="00B967E8" w:rsidRPr="009003CC">
        <w:rPr>
          <w:sz w:val="24"/>
          <w:szCs w:val="24"/>
        </w:rPr>
        <w:t>образовательными организациями Пудожского муниципального района, которые осуществляют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bookmarkEnd w:id="1"/>
      <w:bookmarkEnd w:id="2"/>
      <w:bookmarkEnd w:id="3"/>
      <w:r w:rsidR="00B967E8" w:rsidRPr="009003CC">
        <w:rPr>
          <w:b/>
          <w:bCs w:val="0"/>
          <w:sz w:val="24"/>
          <w:szCs w:val="24"/>
        </w:rPr>
        <w:t>.</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r w:rsidR="007250B4" w:rsidRPr="009003CC">
        <w:rPr>
          <w:sz w:val="24"/>
          <w:szCs w:val="24"/>
        </w:rPr>
        <w:t>Пу</w:t>
      </w:r>
      <w:r w:rsidR="00B967E8" w:rsidRPr="009003CC">
        <w:rPr>
          <w:sz w:val="24"/>
          <w:szCs w:val="24"/>
        </w:rPr>
        <w:t>дожского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0C273E" w:rsidP="002D589A">
      <w:pPr>
        <w:tabs>
          <w:tab w:val="left" w:pos="9355"/>
        </w:tabs>
        <w:spacing w:line="240" w:lineRule="auto"/>
        <w:ind w:right="-1" w:firstLine="709"/>
        <w:rPr>
          <w:bCs w:val="0"/>
          <w:sz w:val="24"/>
          <w:szCs w:val="24"/>
        </w:rPr>
      </w:pPr>
      <w:r>
        <w:rPr>
          <w:bCs w:val="0"/>
          <w:sz w:val="24"/>
          <w:szCs w:val="24"/>
        </w:rPr>
        <w:t>Итоговый</w:t>
      </w:r>
      <w:r w:rsidR="002A2185" w:rsidRPr="009003CC">
        <w:rPr>
          <w:bCs w:val="0"/>
          <w:sz w:val="24"/>
          <w:szCs w:val="24"/>
        </w:rPr>
        <w:t xml:space="preserve"> рейтинг </w:t>
      </w:r>
      <w:r w:rsidR="00B967E8" w:rsidRPr="009003CC">
        <w:rPr>
          <w:sz w:val="24"/>
          <w:szCs w:val="24"/>
        </w:rPr>
        <w:t>образовательных организаций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2A2185"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п/п</w:t>
            </w:r>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1260"/>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дошкольное образовательное учреждение детский сад  комбинированного вида № 1 г. Пудожа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91,00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60,00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72,00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84,60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6</w:t>
            </w:r>
          </w:p>
        </w:tc>
      </w:tr>
    </w:tbl>
    <w:p w:rsidR="002A2185" w:rsidRPr="009003CC" w:rsidRDefault="002A2185" w:rsidP="000C273E">
      <w:pPr>
        <w:tabs>
          <w:tab w:val="left" w:pos="9355"/>
        </w:tabs>
        <w:spacing w:line="240" w:lineRule="auto"/>
        <w:ind w:right="-1" w:firstLine="0"/>
        <w:rPr>
          <w:sz w:val="24"/>
          <w:szCs w:val="24"/>
        </w:rPr>
      </w:pPr>
    </w:p>
    <w:p w:rsidR="002A2185" w:rsidRPr="009003CC" w:rsidRDefault="000C273E" w:rsidP="002D589A">
      <w:pPr>
        <w:tabs>
          <w:tab w:val="left" w:pos="9355"/>
        </w:tabs>
        <w:spacing w:line="240" w:lineRule="auto"/>
        <w:ind w:right="-1" w:firstLine="709"/>
        <w:rPr>
          <w:sz w:val="24"/>
          <w:szCs w:val="24"/>
        </w:rPr>
      </w:pPr>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1</w:t>
            </w:r>
          </w:p>
        </w:tc>
      </w:tr>
      <w:tr w:rsidR="001E5E89" w:rsidRPr="009003CC" w:rsidTr="00C23034">
        <w:trPr>
          <w:trHeight w:val="1260"/>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дошкольное образовательное учреждение детский сад  комбинированного вида № 1 г. Пудожа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79,00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91,00</w:t>
            </w:r>
          </w:p>
        </w:tc>
      </w:tr>
    </w:tbl>
    <w:p w:rsidR="000C273E" w:rsidRDefault="000C273E" w:rsidP="002D589A">
      <w:pPr>
        <w:tabs>
          <w:tab w:val="left" w:pos="9355"/>
        </w:tabs>
        <w:spacing w:line="240" w:lineRule="auto"/>
        <w:ind w:firstLine="709"/>
        <w:rPr>
          <w:sz w:val="24"/>
          <w:szCs w:val="24"/>
        </w:rPr>
      </w:pPr>
    </w:p>
    <w:p w:rsidR="001E5E89" w:rsidRPr="009003CC" w:rsidRDefault="000C273E" w:rsidP="002D589A">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2</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дошкольное образовательное учреждение детский сад  комбинированного вида № 1 г. Пудожа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20,00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r>
    </w:tbl>
    <w:p w:rsidR="002A2185" w:rsidRPr="009003CC" w:rsidRDefault="002A2185" w:rsidP="002D589A">
      <w:pPr>
        <w:tabs>
          <w:tab w:val="left" w:pos="9355"/>
        </w:tabs>
        <w:spacing w:line="240" w:lineRule="auto"/>
        <w:ind w:firstLine="0"/>
        <w:rPr>
          <w:sz w:val="24"/>
          <w:szCs w:val="24"/>
        </w:rPr>
      </w:pPr>
    </w:p>
    <w:p w:rsidR="00F54E6D" w:rsidRPr="009003CC" w:rsidRDefault="00F54E6D" w:rsidP="002D589A">
      <w:pPr>
        <w:tabs>
          <w:tab w:val="left" w:pos="9355"/>
        </w:tabs>
        <w:spacing w:line="240" w:lineRule="auto"/>
        <w:ind w:firstLine="709"/>
        <w:rPr>
          <w:sz w:val="24"/>
          <w:szCs w:val="24"/>
        </w:rPr>
      </w:pPr>
    </w:p>
    <w:p w:rsidR="002A2185" w:rsidRPr="009003CC" w:rsidRDefault="000C273E"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3</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дошкольное образовательное учреждение детский сад  комбинированного вида № 1 г. Пудожа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72,00</w:t>
            </w:r>
          </w:p>
        </w:tc>
      </w:tr>
    </w:tbl>
    <w:p w:rsidR="001E5E89" w:rsidRPr="009003CC" w:rsidRDefault="001E5E89" w:rsidP="002D589A">
      <w:pPr>
        <w:tabs>
          <w:tab w:val="left" w:pos="9355"/>
        </w:tabs>
        <w:spacing w:line="240" w:lineRule="auto"/>
        <w:ind w:firstLine="709"/>
        <w:rPr>
          <w:bCs w:val="0"/>
          <w:color w:val="000000"/>
          <w:sz w:val="24"/>
          <w:szCs w:val="24"/>
        </w:rPr>
      </w:pPr>
    </w:p>
    <w:p w:rsidR="009003CC" w:rsidRPr="009003CC" w:rsidRDefault="000C273E" w:rsidP="009003CC">
      <w:pPr>
        <w:tabs>
          <w:tab w:val="left" w:pos="9355"/>
        </w:tabs>
        <w:spacing w:line="240" w:lineRule="auto"/>
        <w:ind w:firstLine="709"/>
        <w:rPr>
          <w:sz w:val="24"/>
          <w:szCs w:val="24"/>
        </w:rPr>
      </w:pPr>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w:t>
      </w:r>
      <w:r w:rsidR="009003CC" w:rsidRPr="009003CC">
        <w:rPr>
          <w:sz w:val="24"/>
          <w:szCs w:val="24"/>
        </w:rPr>
        <w:lastRenderedPageBreak/>
        <w:t>образовательной программе дошкольного образования, дополнительным общеобразовательным программам</w:t>
      </w:r>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4</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дошкольное образовательное учреждение детский сад  комбинированного вида № 1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9003CC" w:rsidRPr="009003CC" w:rsidRDefault="000C273E" w:rsidP="002D589A">
      <w:pPr>
        <w:tabs>
          <w:tab w:val="left" w:pos="9355"/>
        </w:tabs>
        <w:spacing w:line="240" w:lineRule="auto"/>
        <w:ind w:firstLine="709"/>
        <w:rPr>
          <w:bCs w:val="0"/>
          <w:color w:val="000000"/>
          <w:sz w:val="24"/>
          <w:szCs w:val="24"/>
        </w:rPr>
      </w:pPr>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условий оказания услуг в образовательных организациях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 по крит. 5</w:t>
            </w:r>
          </w:p>
        </w:tc>
      </w:tr>
      <w:tr w:rsidR="001E5E89" w:rsidRPr="009003CC" w:rsidTr="001E5E89">
        <w:trPr>
          <w:trHeight w:val="1260"/>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дошкольное образовательное учреждение детский сад  комбинированного вида № 1 г. Пудожа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0"/>
        <w:rPr>
          <w:b/>
          <w:bCs w:val="0"/>
          <w:sz w:val="24"/>
          <w:szCs w:val="24"/>
        </w:rPr>
      </w:pPr>
    </w:p>
    <w:p w:rsidR="00A9746A" w:rsidRPr="009003CC" w:rsidRDefault="00A9746A" w:rsidP="002D589A">
      <w:pPr>
        <w:tabs>
          <w:tab w:val="left" w:pos="9355"/>
        </w:tabs>
        <w:spacing w:line="240" w:lineRule="auto"/>
        <w:ind w:firstLine="709"/>
        <w:rPr>
          <w:sz w:val="24"/>
          <w:szCs w:val="24"/>
        </w:rPr>
      </w:pPr>
      <w:bookmarkStart w:id="5" w:name="_Toc521663772"/>
      <w:r w:rsidRPr="009003CC">
        <w:rPr>
          <w:b/>
          <w:bCs w:val="0"/>
          <w:sz w:val="24"/>
          <w:szCs w:val="24"/>
        </w:rPr>
        <w:t>Основные выводы по результата</w:t>
      </w:r>
      <w:r w:rsidR="001E5E89" w:rsidRPr="009003CC">
        <w:rPr>
          <w:b/>
          <w:bCs w:val="0"/>
          <w:sz w:val="24"/>
          <w:szCs w:val="24"/>
        </w:rPr>
        <w:t>м 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 организациями на территории Пудожского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r w:rsidR="007250B4" w:rsidRPr="009003CC">
        <w:rPr>
          <w:sz w:val="24"/>
          <w:szCs w:val="24"/>
        </w:rPr>
        <w:t>Пу</w:t>
      </w:r>
      <w:r w:rsidR="001E5E89" w:rsidRPr="009003CC">
        <w:rPr>
          <w:sz w:val="24"/>
          <w:szCs w:val="24"/>
        </w:rPr>
        <w:t>дожского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r w:rsidR="001E5E89" w:rsidRPr="009003CC">
        <w:rPr>
          <w:sz w:val="24"/>
          <w:szCs w:val="24"/>
        </w:rPr>
        <w:t>.П</w:t>
      </w:r>
      <w:r w:rsidRPr="009003CC">
        <w:rPr>
          <w:sz w:val="24"/>
          <w:szCs w:val="24"/>
        </w:rPr>
        <w:t xml:space="preserve">очти все </w:t>
      </w:r>
      <w:r w:rsidR="00B967E8" w:rsidRPr="009003CC">
        <w:rPr>
          <w:sz w:val="24"/>
          <w:szCs w:val="24"/>
        </w:rPr>
        <w:t>образовательные организации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некомфортность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r w:rsidR="007250B4" w:rsidRPr="009003CC">
        <w:rPr>
          <w:sz w:val="24"/>
          <w:szCs w:val="24"/>
        </w:rPr>
        <w:t>Пу</w:t>
      </w:r>
      <w:r w:rsidR="001E5E89" w:rsidRPr="009003CC">
        <w:rPr>
          <w:sz w:val="24"/>
          <w:szCs w:val="24"/>
        </w:rPr>
        <w:t xml:space="preserve">дожского муниципального района </w:t>
      </w:r>
      <w:r w:rsidRPr="009003CC">
        <w:rPr>
          <w:sz w:val="24"/>
          <w:szCs w:val="24"/>
        </w:rPr>
        <w:t>.</w:t>
      </w:r>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r w:rsidR="007250B4" w:rsidRPr="009003CC">
        <w:rPr>
          <w:b/>
          <w:sz w:val="24"/>
          <w:szCs w:val="24"/>
        </w:rPr>
        <w:t xml:space="preserve">Пудожского муниципального района  </w:t>
      </w:r>
    </w:p>
    <w:p w:rsidR="00A9746A" w:rsidRPr="009003CC" w:rsidRDefault="00A9746A" w:rsidP="002D589A">
      <w:pPr>
        <w:spacing w:line="240" w:lineRule="auto"/>
        <w:ind w:right="-1" w:firstLine="709"/>
        <w:rPr>
          <w:sz w:val="24"/>
          <w:szCs w:val="24"/>
        </w:rPr>
      </w:pPr>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
    <w:p w:rsidR="00F54E6D" w:rsidRPr="009003CC" w:rsidRDefault="00F54E6D" w:rsidP="002D589A">
      <w:pPr>
        <w:spacing w:line="240" w:lineRule="auto"/>
        <w:ind w:right="-1" w:firstLine="709"/>
        <w:rPr>
          <w:sz w:val="24"/>
          <w:szCs w:val="24"/>
        </w:rPr>
      </w:pPr>
    </w:p>
    <w:p w:rsidR="00F54E6D" w:rsidRPr="009003CC" w:rsidRDefault="000C273E" w:rsidP="002D589A">
      <w:pPr>
        <w:tabs>
          <w:tab w:val="left" w:pos="9355"/>
        </w:tabs>
        <w:spacing w:line="240" w:lineRule="auto"/>
        <w:ind w:firstLine="709"/>
        <w:rPr>
          <w:b/>
          <w:bCs w:val="0"/>
          <w:sz w:val="24"/>
          <w:szCs w:val="24"/>
        </w:rPr>
      </w:pPr>
      <w:r>
        <w:rPr>
          <w:bCs w:val="0"/>
          <w:sz w:val="24"/>
          <w:szCs w:val="24"/>
        </w:rPr>
        <w:t>Итоговый</w:t>
      </w:r>
      <w:r w:rsidR="00F54E6D" w:rsidRPr="009003CC">
        <w:rPr>
          <w:bCs w:val="0"/>
          <w:sz w:val="24"/>
          <w:szCs w:val="24"/>
        </w:rPr>
        <w:t xml:space="preserve"> рейтинг по </w:t>
      </w:r>
      <w:r w:rsidR="00F54E6D"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п/п</w:t>
            </w:r>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1260"/>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дошкольное образовательное учреждение детский сад  комбинированного вида № 1 г. Пудожа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84,60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w:t>
            </w:r>
          </w:p>
        </w:tc>
      </w:tr>
    </w:tbl>
    <w:p w:rsidR="0007463A" w:rsidRPr="009003CC" w:rsidRDefault="0007463A" w:rsidP="002D589A">
      <w:pPr>
        <w:keepNext/>
        <w:keepLines/>
        <w:spacing w:line="240" w:lineRule="auto"/>
        <w:ind w:right="1049" w:firstLine="0"/>
        <w:outlineLvl w:val="0"/>
        <w:rPr>
          <w:b/>
          <w:bCs w:val="0"/>
          <w:sz w:val="24"/>
          <w:szCs w:val="24"/>
        </w:rPr>
      </w:pPr>
    </w:p>
    <w:p w:rsidR="00BB50F5" w:rsidRPr="009003CC" w:rsidRDefault="00162540" w:rsidP="002D589A">
      <w:pPr>
        <w:tabs>
          <w:tab w:val="left" w:pos="9355"/>
        </w:tabs>
        <w:spacing w:line="240" w:lineRule="auto"/>
        <w:ind w:firstLine="709"/>
        <w:rPr>
          <w:sz w:val="24"/>
          <w:szCs w:val="24"/>
        </w:rPr>
      </w:pPr>
      <w:r w:rsidRPr="009003CC">
        <w:rPr>
          <w:bCs w:val="0"/>
          <w:sz w:val="24"/>
          <w:szCs w:val="24"/>
        </w:rPr>
        <w:t xml:space="preserve">Рекомендации по </w:t>
      </w:r>
      <w:r w:rsidRPr="009003CC">
        <w:rPr>
          <w:sz w:val="24"/>
          <w:szCs w:val="24"/>
        </w:rPr>
        <w:t xml:space="preserve">критериям независимой оценки качества условий оказания услуг </w:t>
      </w:r>
      <w:r w:rsidR="00B967E8" w:rsidRPr="009003CC">
        <w:rPr>
          <w:sz w:val="24"/>
          <w:szCs w:val="24"/>
        </w:rPr>
        <w:t>образовательными организациями на территории Пудожского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162540" w:rsidRPr="009003CC" w:rsidRDefault="00162540" w:rsidP="002D589A">
      <w:pPr>
        <w:tabs>
          <w:tab w:val="left" w:pos="9355"/>
        </w:tabs>
        <w:spacing w:line="240" w:lineRule="auto"/>
        <w:ind w:firstLine="709"/>
        <w:rPr>
          <w:b/>
          <w:bCs w:val="0"/>
          <w:sz w:val="24"/>
          <w:szCs w:val="24"/>
        </w:rPr>
      </w:pP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1E5E89" w:rsidRPr="009003CC" w:rsidTr="000C273E">
        <w:trPr>
          <w:trHeight w:val="339"/>
        </w:trPr>
        <w:tc>
          <w:tcPr>
            <w:tcW w:w="1291" w:type="dxa"/>
            <w:vMerge w:val="restart"/>
            <w:shd w:val="clear" w:color="000000" w:fill="FFFFFF"/>
          </w:tcPr>
          <w:p w:rsidR="001E5E89" w:rsidRPr="009003CC" w:rsidRDefault="001E5E89" w:rsidP="001E5E89">
            <w:pPr>
              <w:tabs>
                <w:tab w:val="left" w:pos="4302"/>
                <w:tab w:val="left" w:pos="4761"/>
                <w:tab w:val="left" w:pos="9355"/>
              </w:tabs>
              <w:spacing w:line="240" w:lineRule="auto"/>
              <w:ind w:firstLine="425"/>
              <w:rPr>
                <w:color w:val="000000"/>
                <w:sz w:val="24"/>
                <w:szCs w:val="24"/>
                <w:lang w:val="en-US"/>
              </w:rPr>
            </w:pPr>
            <w:r w:rsidRPr="009003CC">
              <w:rPr>
                <w:color w:val="000000"/>
                <w:sz w:val="24"/>
                <w:szCs w:val="24"/>
                <w:lang w:val="en-US"/>
              </w:rPr>
              <w:t>1</w:t>
            </w:r>
          </w:p>
        </w:tc>
        <w:tc>
          <w:tcPr>
            <w:tcW w:w="4536" w:type="dxa"/>
            <w:tcBorders>
              <w:bottom w:val="nil"/>
            </w:tcBorders>
            <w:shd w:val="clear" w:color="000000" w:fill="FFFFFF"/>
            <w:noWrap/>
          </w:tcPr>
          <w:p w:rsidR="001E5E89" w:rsidRPr="009003CC" w:rsidRDefault="000C273E" w:rsidP="000C273E">
            <w:pPr>
              <w:tabs>
                <w:tab w:val="left" w:pos="4302"/>
                <w:tab w:val="left" w:pos="4761"/>
                <w:tab w:val="left" w:pos="9355"/>
              </w:tabs>
              <w:spacing w:line="240" w:lineRule="auto"/>
              <w:ind w:firstLine="0"/>
              <w:rPr>
                <w:color w:val="000000"/>
                <w:sz w:val="24"/>
                <w:szCs w:val="24"/>
              </w:rPr>
            </w:pPr>
            <w:r w:rsidRPr="009003CC">
              <w:rPr>
                <w:color w:val="000000"/>
                <w:sz w:val="24"/>
                <w:szCs w:val="24"/>
              </w:rPr>
              <w:t>Муниципальное казенное дошкольное образовательное учреждение «Детский сад  комбинированного вида № 1 г. Пудожа Республики Карелия»</w:t>
            </w:r>
          </w:p>
        </w:tc>
        <w:tc>
          <w:tcPr>
            <w:tcW w:w="3544" w:type="dxa"/>
            <w:vMerge w:val="restart"/>
            <w:shd w:val="clear" w:color="auto" w:fill="auto"/>
            <w:noWrap/>
            <w:vAlign w:val="bottom"/>
          </w:tcPr>
          <w:p w:rsidR="001E5E89" w:rsidRPr="009003CC" w:rsidRDefault="001E5E89" w:rsidP="001E5E89">
            <w:pPr>
              <w:autoSpaceDE/>
              <w:autoSpaceDN/>
              <w:adjustRightInd/>
              <w:spacing w:line="240" w:lineRule="auto"/>
              <w:ind w:firstLine="0"/>
              <w:rPr>
                <w:sz w:val="24"/>
                <w:szCs w:val="24"/>
              </w:rPr>
            </w:pPr>
            <w:r w:rsidRPr="009003CC">
              <w:rPr>
                <w:sz w:val="24"/>
                <w:szCs w:val="24"/>
              </w:rPr>
              <w:t xml:space="preserve">1. Провести самообследование полноты представления информации на сайте, по его результатам, возможно, </w:t>
            </w:r>
            <w:r w:rsidRPr="009003CC">
              <w:rPr>
                <w:sz w:val="24"/>
                <w:szCs w:val="24"/>
              </w:rPr>
              <w:lastRenderedPageBreak/>
              <w:t xml:space="preserve">переформатировать структуру и содержание разделов, вкладок на сайте, для устранения переизбытка или восполнения дефицита информации. Разместить актуальную информацию. </w:t>
            </w:r>
          </w:p>
          <w:p w:rsidR="001E5E89" w:rsidRPr="009003CC" w:rsidRDefault="001E5E89" w:rsidP="001E5E89">
            <w:pPr>
              <w:spacing w:line="240" w:lineRule="auto"/>
              <w:ind w:firstLine="0"/>
              <w:rPr>
                <w:sz w:val="24"/>
                <w:szCs w:val="24"/>
              </w:rPr>
            </w:pPr>
            <w:r w:rsidRPr="009003CC">
              <w:rPr>
                <w:sz w:val="24"/>
                <w:szCs w:val="24"/>
              </w:rPr>
              <w:t xml:space="preserve">2. Оценить правильность наименования и соблюдение требований расположения всех подразделов разделов сайта. </w:t>
            </w:r>
          </w:p>
          <w:p w:rsidR="001E5E89" w:rsidRPr="009003CC" w:rsidRDefault="001E5E89" w:rsidP="001E5E89">
            <w:pPr>
              <w:spacing w:line="240" w:lineRule="auto"/>
              <w:ind w:firstLine="0"/>
              <w:rPr>
                <w:sz w:val="24"/>
                <w:szCs w:val="24"/>
              </w:rPr>
            </w:pPr>
            <w:r w:rsidRPr="009003CC">
              <w:rPr>
                <w:sz w:val="24"/>
                <w:szCs w:val="24"/>
              </w:rPr>
              <w:t>3. Оценить наличие в каждом подразделе необходимого объема информации и документов.</w:t>
            </w:r>
          </w:p>
          <w:p w:rsidR="001E5E89" w:rsidRPr="009003CC" w:rsidRDefault="001E5E89" w:rsidP="001E5E89">
            <w:pPr>
              <w:spacing w:line="240" w:lineRule="auto"/>
              <w:ind w:firstLine="0"/>
              <w:rPr>
                <w:sz w:val="24"/>
                <w:szCs w:val="24"/>
              </w:rPr>
            </w:pPr>
            <w:r w:rsidRPr="009003CC">
              <w:rPr>
                <w:sz w:val="24"/>
                <w:szCs w:val="24"/>
              </w:rPr>
              <w:t>4. С целью улучшения взаимодействия с образовательной организацией с помощью электронных сервисов создать на сайте организации несколько дистанционных способов взаимодействия (а не только отправку обращения), но и, например, раздел «Обращение граждан», в котором представить информацию о порядке обращения граждан, лиц ответственных за внешнее взаимодействие, с указанием ФИО и должности ответственного за конкретное обращение, предусмотреть возможность автоматической рассылки информации о ходе рассмотрения обращения.</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Разработать локальные документы, определяющие перечень, содержание, форму представления информации на сайте по всем критериям.</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Проводить системную работу по созданию условий для предоставления услуг инвалидам и людям.</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Создать раздел (страницу) на сайте организации для размещения информации о деятельности организации здравоохранения по работе с людьми с ОВЗ и инвалидами.</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lastRenderedPageBreak/>
              <w:t>Для облегчения поиска информации на сайте организации предусмотреть функцию «Поиск».</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Осуществлять с определенной периодичностью мониторинг удовлетворенности потребителей качеством условий оказания услуг.</w:t>
            </w:r>
          </w:p>
          <w:p w:rsidR="001E5E89" w:rsidRPr="009003CC" w:rsidRDefault="001E5E89" w:rsidP="001E5E89">
            <w:pPr>
              <w:pStyle w:val="a"/>
              <w:numPr>
                <w:ilvl w:val="0"/>
                <w:numId w:val="47"/>
              </w:numPr>
              <w:autoSpaceDE/>
              <w:autoSpaceDN/>
              <w:adjustRightInd/>
              <w:spacing w:line="240" w:lineRule="auto"/>
              <w:ind w:left="0" w:right="34" w:firstLine="27"/>
              <w:rPr>
                <w:sz w:val="24"/>
                <w:szCs w:val="24"/>
              </w:rPr>
            </w:pPr>
            <w:r w:rsidRPr="009003CC">
              <w:rPr>
                <w:sz w:val="24"/>
                <w:szCs w:val="24"/>
              </w:rPr>
              <w:t>Для обеспечения наличия на официальном сайте достоверной, полной и актуальной информации определить периодичность обновления и график представления данных на сайт .</w:t>
            </w:r>
          </w:p>
        </w:tc>
      </w:tr>
      <w:tr w:rsidR="000C273E" w:rsidRPr="009003CC" w:rsidTr="000C273E">
        <w:trPr>
          <w:trHeight w:val="2433"/>
        </w:trPr>
        <w:tc>
          <w:tcPr>
            <w:tcW w:w="1291" w:type="dxa"/>
            <w:vMerge/>
            <w:shd w:val="clear" w:color="000000" w:fill="FFFFFF"/>
          </w:tcPr>
          <w:p w:rsidR="000C273E" w:rsidRPr="009003CC" w:rsidRDefault="000C273E" w:rsidP="001E5E89">
            <w:pPr>
              <w:tabs>
                <w:tab w:val="left" w:pos="4302"/>
                <w:tab w:val="left" w:pos="4761"/>
                <w:tab w:val="left" w:pos="9355"/>
              </w:tabs>
              <w:spacing w:line="240" w:lineRule="auto"/>
              <w:ind w:firstLine="425"/>
              <w:rPr>
                <w:color w:val="000000"/>
                <w:sz w:val="24"/>
                <w:szCs w:val="24"/>
              </w:rPr>
            </w:pPr>
          </w:p>
        </w:tc>
        <w:tc>
          <w:tcPr>
            <w:tcW w:w="4536" w:type="dxa"/>
            <w:tcBorders>
              <w:top w:val="nil"/>
              <w:bottom w:val="nil"/>
            </w:tcBorders>
            <w:shd w:val="clear" w:color="000000" w:fill="FFFFFF"/>
            <w:noWrap/>
          </w:tcPr>
          <w:p w:rsidR="000C273E" w:rsidRPr="009003CC" w:rsidRDefault="000C273E" w:rsidP="001E5E89">
            <w:pPr>
              <w:tabs>
                <w:tab w:val="left" w:pos="4302"/>
                <w:tab w:val="left" w:pos="4761"/>
                <w:tab w:val="left" w:pos="9355"/>
              </w:tabs>
              <w:spacing w:line="240" w:lineRule="auto"/>
              <w:ind w:firstLine="33"/>
              <w:rPr>
                <w:color w:val="000000"/>
                <w:sz w:val="24"/>
                <w:szCs w:val="24"/>
              </w:rPr>
            </w:pPr>
          </w:p>
        </w:tc>
        <w:tc>
          <w:tcPr>
            <w:tcW w:w="3544" w:type="dxa"/>
            <w:vMerge/>
            <w:shd w:val="clear" w:color="auto" w:fill="auto"/>
            <w:noWrap/>
            <w:vAlign w:val="bottom"/>
          </w:tcPr>
          <w:p w:rsidR="000C273E" w:rsidRPr="009003CC" w:rsidRDefault="000C273E" w:rsidP="001E5E89">
            <w:pPr>
              <w:tabs>
                <w:tab w:val="left" w:pos="9355"/>
              </w:tabs>
              <w:spacing w:line="240" w:lineRule="auto"/>
              <w:ind w:right="-135" w:firstLine="0"/>
              <w:jc w:val="center"/>
              <w:rPr>
                <w:sz w:val="24"/>
                <w:szCs w:val="24"/>
              </w:rPr>
            </w:pPr>
          </w:p>
        </w:tc>
      </w:tr>
      <w:tr w:rsidR="00094592" w:rsidRPr="009003CC" w:rsidTr="000C273E">
        <w:trPr>
          <w:trHeight w:val="339"/>
        </w:trPr>
        <w:tc>
          <w:tcPr>
            <w:tcW w:w="1291" w:type="dxa"/>
            <w:vMerge/>
            <w:shd w:val="clear" w:color="000000" w:fill="FFFFFF"/>
          </w:tcPr>
          <w:p w:rsidR="00094592" w:rsidRPr="009003CC" w:rsidRDefault="00094592" w:rsidP="002D589A">
            <w:pPr>
              <w:tabs>
                <w:tab w:val="left" w:pos="4302"/>
                <w:tab w:val="left" w:pos="4761"/>
                <w:tab w:val="left" w:pos="9355"/>
              </w:tabs>
              <w:spacing w:line="240" w:lineRule="auto"/>
              <w:ind w:firstLine="425"/>
              <w:rPr>
                <w:color w:val="000000"/>
                <w:sz w:val="24"/>
                <w:szCs w:val="24"/>
              </w:rPr>
            </w:pPr>
          </w:p>
        </w:tc>
        <w:tc>
          <w:tcPr>
            <w:tcW w:w="4536" w:type="dxa"/>
            <w:tcBorders>
              <w:top w:val="nil"/>
              <w:bottom w:val="nil"/>
            </w:tcBorders>
            <w:shd w:val="clear" w:color="000000" w:fill="FFFFFF"/>
            <w:noWrap/>
          </w:tcPr>
          <w:p w:rsidR="00094592" w:rsidRPr="009003CC" w:rsidRDefault="00094592" w:rsidP="001E5E89">
            <w:pPr>
              <w:tabs>
                <w:tab w:val="left" w:pos="4302"/>
                <w:tab w:val="left" w:pos="4761"/>
                <w:tab w:val="left" w:pos="9355"/>
              </w:tabs>
              <w:spacing w:line="240" w:lineRule="auto"/>
              <w:ind w:firstLine="33"/>
              <w:jc w:val="left"/>
              <w:rPr>
                <w:color w:val="000000"/>
                <w:sz w:val="24"/>
                <w:szCs w:val="24"/>
              </w:rPr>
            </w:pPr>
          </w:p>
        </w:tc>
        <w:tc>
          <w:tcPr>
            <w:tcW w:w="3544" w:type="dxa"/>
            <w:vMerge/>
            <w:shd w:val="clear" w:color="auto" w:fill="auto"/>
            <w:noWrap/>
            <w:vAlign w:val="bottom"/>
          </w:tcPr>
          <w:p w:rsidR="00094592" w:rsidRPr="009003CC" w:rsidRDefault="00094592" w:rsidP="002D589A">
            <w:pPr>
              <w:tabs>
                <w:tab w:val="left" w:pos="9355"/>
              </w:tabs>
              <w:spacing w:line="240" w:lineRule="auto"/>
              <w:ind w:right="-135" w:firstLine="0"/>
              <w:jc w:val="center"/>
              <w:rPr>
                <w:color w:val="000000"/>
                <w:sz w:val="24"/>
                <w:szCs w:val="24"/>
              </w:rPr>
            </w:pPr>
          </w:p>
        </w:tc>
      </w:tr>
      <w:tr w:rsidR="00094592" w:rsidRPr="009003CC" w:rsidTr="000C273E">
        <w:trPr>
          <w:trHeight w:val="339"/>
        </w:trPr>
        <w:tc>
          <w:tcPr>
            <w:tcW w:w="1291" w:type="dxa"/>
            <w:vMerge w:val="restart"/>
            <w:shd w:val="clear" w:color="000000" w:fill="FFFFFF"/>
          </w:tcPr>
          <w:p w:rsidR="00094592" w:rsidRPr="009003CC" w:rsidRDefault="00162540" w:rsidP="002D589A">
            <w:pPr>
              <w:tabs>
                <w:tab w:val="left" w:pos="4302"/>
                <w:tab w:val="left" w:pos="4761"/>
                <w:tab w:val="left" w:pos="9355"/>
              </w:tabs>
              <w:spacing w:line="240" w:lineRule="auto"/>
              <w:ind w:hanging="93"/>
              <w:rPr>
                <w:color w:val="000000"/>
                <w:sz w:val="24"/>
                <w:szCs w:val="24"/>
              </w:rPr>
            </w:pPr>
            <w:r w:rsidRPr="009003CC">
              <w:rPr>
                <w:color w:val="000000"/>
                <w:sz w:val="24"/>
                <w:szCs w:val="24"/>
              </w:rPr>
              <w:lastRenderedPageBreak/>
              <w:t>2</w:t>
            </w:r>
          </w:p>
        </w:tc>
        <w:tc>
          <w:tcPr>
            <w:tcW w:w="4536" w:type="dxa"/>
            <w:tcBorders>
              <w:top w:val="nil"/>
              <w:bottom w:val="nil"/>
            </w:tcBorders>
            <w:shd w:val="clear" w:color="000000" w:fill="FFFFFF"/>
            <w:noWrap/>
            <w:vAlign w:val="bottom"/>
          </w:tcPr>
          <w:p w:rsidR="00094592" w:rsidRPr="009003CC" w:rsidRDefault="00094592" w:rsidP="001E5E89">
            <w:pPr>
              <w:tabs>
                <w:tab w:val="left" w:pos="4302"/>
                <w:tab w:val="left" w:pos="4761"/>
                <w:tab w:val="left" w:pos="9355"/>
              </w:tabs>
              <w:spacing w:line="240" w:lineRule="auto"/>
              <w:ind w:firstLine="33"/>
              <w:rPr>
                <w:bCs w:val="0"/>
                <w:color w:val="000000"/>
                <w:sz w:val="24"/>
                <w:szCs w:val="24"/>
              </w:rPr>
            </w:pPr>
          </w:p>
        </w:tc>
        <w:tc>
          <w:tcPr>
            <w:tcW w:w="3544" w:type="dxa"/>
            <w:vMerge w:val="restart"/>
            <w:shd w:val="clear" w:color="auto" w:fill="auto"/>
            <w:noWrap/>
          </w:tcPr>
          <w:p w:rsidR="00094592" w:rsidRPr="009003CC" w:rsidRDefault="00162540" w:rsidP="001E5E89">
            <w:pPr>
              <w:tabs>
                <w:tab w:val="left" w:pos="9355"/>
              </w:tabs>
              <w:spacing w:line="240" w:lineRule="auto"/>
              <w:ind w:right="-135" w:firstLine="0"/>
              <w:jc w:val="left"/>
              <w:rPr>
                <w:sz w:val="24"/>
                <w:szCs w:val="24"/>
              </w:rPr>
            </w:pPr>
            <w:r w:rsidRPr="009003CC">
              <w:rPr>
                <w:sz w:val="24"/>
                <w:szCs w:val="24"/>
              </w:rPr>
              <w:t xml:space="preserve">1. </w:t>
            </w:r>
            <w:r w:rsidR="00094592" w:rsidRPr="009003CC">
              <w:rPr>
                <w:sz w:val="24"/>
                <w:szCs w:val="24"/>
              </w:rPr>
              <w:t xml:space="preserve">Обеспечение комфортной зоны </w:t>
            </w:r>
            <w:r w:rsidRPr="009003CC">
              <w:rPr>
                <w:sz w:val="24"/>
                <w:szCs w:val="24"/>
              </w:rPr>
              <w:t>ожидания</w:t>
            </w:r>
            <w:r w:rsidR="00094592" w:rsidRPr="009003CC">
              <w:rPr>
                <w:sz w:val="24"/>
                <w:szCs w:val="24"/>
              </w:rPr>
              <w:t>, оборудованной соответствующей мебелью</w:t>
            </w:r>
            <w:r w:rsidRPr="009003CC">
              <w:rPr>
                <w:sz w:val="24"/>
                <w:szCs w:val="24"/>
              </w:rPr>
              <w:t>.</w:t>
            </w:r>
          </w:p>
          <w:p w:rsidR="00094592" w:rsidRPr="009003CC" w:rsidRDefault="00162540" w:rsidP="001E5E89">
            <w:pPr>
              <w:tabs>
                <w:tab w:val="left" w:pos="9355"/>
              </w:tabs>
              <w:spacing w:line="240" w:lineRule="auto"/>
              <w:ind w:right="-135" w:firstLine="0"/>
              <w:jc w:val="left"/>
              <w:rPr>
                <w:sz w:val="24"/>
                <w:szCs w:val="24"/>
              </w:rPr>
            </w:pPr>
            <w:r w:rsidRPr="009003CC">
              <w:rPr>
                <w:sz w:val="24"/>
                <w:szCs w:val="24"/>
              </w:rPr>
              <w:t xml:space="preserve">2. </w:t>
            </w:r>
            <w:r w:rsidR="00094592" w:rsidRPr="009003CC">
              <w:rPr>
                <w:sz w:val="24"/>
                <w:szCs w:val="24"/>
              </w:rPr>
              <w:t>Обеспечение навигации внутри организаций</w:t>
            </w:r>
            <w:r w:rsidRPr="009003CC">
              <w:rPr>
                <w:sz w:val="24"/>
                <w:szCs w:val="24"/>
              </w:rPr>
              <w:t>.</w:t>
            </w:r>
          </w:p>
          <w:p w:rsidR="00094592" w:rsidRPr="009003CC" w:rsidRDefault="00162540" w:rsidP="001E5E89">
            <w:pPr>
              <w:tabs>
                <w:tab w:val="left" w:pos="9355"/>
              </w:tabs>
              <w:spacing w:line="240" w:lineRule="auto"/>
              <w:ind w:right="-135" w:firstLine="0"/>
              <w:jc w:val="left"/>
              <w:rPr>
                <w:sz w:val="24"/>
                <w:szCs w:val="24"/>
              </w:rPr>
            </w:pPr>
            <w:r w:rsidRPr="009003CC">
              <w:rPr>
                <w:sz w:val="24"/>
                <w:szCs w:val="24"/>
              </w:rPr>
              <w:t xml:space="preserve">3. </w:t>
            </w:r>
            <w:r w:rsidR="00094592" w:rsidRPr="009003CC">
              <w:rPr>
                <w:sz w:val="24"/>
                <w:szCs w:val="24"/>
              </w:rPr>
              <w:t>Обеспечение транспортной доступностью</w:t>
            </w:r>
            <w:r w:rsidRPr="009003CC">
              <w:rPr>
                <w:sz w:val="24"/>
                <w:szCs w:val="24"/>
              </w:rPr>
              <w:t>.</w:t>
            </w:r>
          </w:p>
          <w:p w:rsidR="00094592" w:rsidRPr="009003CC" w:rsidRDefault="00094592" w:rsidP="001E5E89">
            <w:pPr>
              <w:tabs>
                <w:tab w:val="left" w:pos="9355"/>
              </w:tabs>
              <w:spacing w:line="240" w:lineRule="auto"/>
              <w:ind w:right="-135"/>
              <w:jc w:val="left"/>
              <w:rPr>
                <w:color w:val="000000"/>
                <w:sz w:val="24"/>
                <w:szCs w:val="24"/>
              </w:rPr>
            </w:pPr>
          </w:p>
        </w:tc>
      </w:tr>
      <w:tr w:rsidR="000C273E" w:rsidRPr="009003CC" w:rsidTr="000C273E">
        <w:trPr>
          <w:trHeight w:val="1735"/>
        </w:trPr>
        <w:tc>
          <w:tcPr>
            <w:tcW w:w="1291" w:type="dxa"/>
            <w:vMerge/>
            <w:shd w:val="clear" w:color="000000" w:fill="FFFFFF"/>
          </w:tcPr>
          <w:p w:rsidR="000C273E" w:rsidRPr="009003CC" w:rsidRDefault="000C273E" w:rsidP="002D589A">
            <w:pPr>
              <w:tabs>
                <w:tab w:val="left" w:pos="4302"/>
                <w:tab w:val="left" w:pos="4761"/>
                <w:tab w:val="left" w:pos="9355"/>
              </w:tabs>
              <w:spacing w:line="240" w:lineRule="auto"/>
              <w:ind w:hanging="93"/>
              <w:rPr>
                <w:color w:val="000000"/>
                <w:sz w:val="24"/>
                <w:szCs w:val="24"/>
              </w:rPr>
            </w:pPr>
          </w:p>
        </w:tc>
        <w:tc>
          <w:tcPr>
            <w:tcW w:w="4536" w:type="dxa"/>
            <w:tcBorders>
              <w:top w:val="nil"/>
              <w:bottom w:val="nil"/>
            </w:tcBorders>
            <w:shd w:val="clear" w:color="000000" w:fill="FFFFFF"/>
            <w:noWrap/>
            <w:vAlign w:val="bottom"/>
          </w:tcPr>
          <w:p w:rsidR="000C273E" w:rsidRPr="009003CC" w:rsidRDefault="000C273E" w:rsidP="001E5E89">
            <w:pPr>
              <w:tabs>
                <w:tab w:val="left" w:pos="4302"/>
                <w:tab w:val="left" w:pos="4761"/>
                <w:tab w:val="left" w:pos="9355"/>
              </w:tabs>
              <w:spacing w:line="240" w:lineRule="auto"/>
              <w:ind w:firstLine="33"/>
              <w:rPr>
                <w:sz w:val="24"/>
                <w:szCs w:val="24"/>
              </w:rPr>
            </w:pPr>
          </w:p>
        </w:tc>
        <w:tc>
          <w:tcPr>
            <w:tcW w:w="3544" w:type="dxa"/>
            <w:vMerge/>
            <w:shd w:val="clear" w:color="auto" w:fill="auto"/>
            <w:noWrap/>
            <w:vAlign w:val="bottom"/>
          </w:tcPr>
          <w:p w:rsidR="000C273E" w:rsidRPr="009003CC" w:rsidRDefault="000C273E" w:rsidP="002D589A">
            <w:pPr>
              <w:tabs>
                <w:tab w:val="left" w:pos="9355"/>
              </w:tabs>
              <w:spacing w:line="240" w:lineRule="auto"/>
              <w:ind w:right="-135" w:firstLine="0"/>
              <w:rPr>
                <w:sz w:val="24"/>
                <w:szCs w:val="24"/>
              </w:rPr>
            </w:pPr>
          </w:p>
        </w:tc>
      </w:tr>
      <w:tr w:rsidR="00C81A03" w:rsidRPr="009003CC" w:rsidTr="000C273E">
        <w:trPr>
          <w:trHeight w:val="339"/>
        </w:trPr>
        <w:tc>
          <w:tcPr>
            <w:tcW w:w="1291" w:type="dxa"/>
            <w:shd w:val="clear" w:color="000000" w:fill="FFFFFF"/>
          </w:tcPr>
          <w:p w:rsidR="00C81A03" w:rsidRPr="009003CC" w:rsidRDefault="00C81A03"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tcBorders>
              <w:top w:val="nil"/>
            </w:tcBorders>
            <w:shd w:val="clear" w:color="000000" w:fill="FFFFFF"/>
            <w:noWrap/>
          </w:tcPr>
          <w:p w:rsidR="00C81A03" w:rsidRPr="009003CC" w:rsidRDefault="00C81A03" w:rsidP="001E5E89">
            <w:pPr>
              <w:tabs>
                <w:tab w:val="left" w:pos="4302"/>
                <w:tab w:val="left" w:pos="4761"/>
                <w:tab w:val="left" w:pos="9355"/>
              </w:tabs>
              <w:spacing w:line="240" w:lineRule="auto"/>
              <w:ind w:firstLine="0"/>
              <w:jc w:val="left"/>
              <w:rPr>
                <w:sz w:val="24"/>
                <w:szCs w:val="24"/>
              </w:rPr>
            </w:pPr>
          </w:p>
        </w:tc>
        <w:tc>
          <w:tcPr>
            <w:tcW w:w="3544" w:type="dxa"/>
            <w:shd w:val="clear" w:color="auto" w:fill="auto"/>
            <w:noWrap/>
            <w:vAlign w:val="bottom"/>
          </w:tcPr>
          <w:p w:rsidR="00C81A03" w:rsidRPr="009003CC" w:rsidRDefault="001E5E89" w:rsidP="002D589A">
            <w:pPr>
              <w:tabs>
                <w:tab w:val="left" w:pos="9355"/>
              </w:tabs>
              <w:spacing w:line="240" w:lineRule="auto"/>
              <w:ind w:right="-135" w:firstLine="0"/>
              <w:jc w:val="left"/>
              <w:rPr>
                <w:color w:val="000000"/>
                <w:sz w:val="24"/>
                <w:szCs w:val="24"/>
              </w:rPr>
            </w:pPr>
            <w:r w:rsidRPr="009003CC">
              <w:rPr>
                <w:sz w:val="24"/>
                <w:szCs w:val="24"/>
              </w:rPr>
              <w:t>Сохранять показатели по данному критерию на высоком уровне. Повышать качество работы персонала. Проводить качественный подбор и обучение новых сотрудников.</w:t>
            </w:r>
          </w:p>
        </w:tc>
      </w:tr>
      <w:tr w:rsidR="000C273E" w:rsidRPr="001E5E89" w:rsidTr="00A25EDC">
        <w:trPr>
          <w:trHeight w:val="339"/>
        </w:trPr>
        <w:tc>
          <w:tcPr>
            <w:tcW w:w="5827" w:type="dxa"/>
            <w:gridSpan w:val="2"/>
            <w:shd w:val="clear" w:color="000000" w:fill="FFFFFF"/>
          </w:tcPr>
          <w:p w:rsidR="000C273E" w:rsidRPr="009003CC" w:rsidRDefault="000C273E" w:rsidP="001E5E89">
            <w:pPr>
              <w:tabs>
                <w:tab w:val="left" w:pos="9355"/>
              </w:tabs>
              <w:spacing w:line="240" w:lineRule="auto"/>
              <w:ind w:firstLine="0"/>
              <w:jc w:val="left"/>
              <w:rPr>
                <w:sz w:val="24"/>
                <w:szCs w:val="24"/>
              </w:rPr>
            </w:pPr>
            <w:r w:rsidRPr="009003CC">
              <w:rPr>
                <w:sz w:val="24"/>
                <w:szCs w:val="24"/>
              </w:rPr>
              <w:t>Общие рекомендации, не относящиеся к критериям оценки</w:t>
            </w:r>
          </w:p>
        </w:tc>
        <w:tc>
          <w:tcPr>
            <w:tcW w:w="3544" w:type="dxa"/>
            <w:shd w:val="clear" w:color="auto" w:fill="auto"/>
            <w:noWrap/>
          </w:tcPr>
          <w:p w:rsidR="000C273E" w:rsidRPr="009003CC" w:rsidRDefault="000C273E"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0C273E" w:rsidRPr="009003CC" w:rsidRDefault="000C273E"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онлайн-трансляции мероприятий (с защищенным уровнем доступа) и др.). </w:t>
            </w:r>
          </w:p>
          <w:p w:rsidR="000C273E" w:rsidRPr="009003CC" w:rsidRDefault="000C273E"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0C273E">
      <w:pPr>
        <w:keepNext/>
        <w:keepLines/>
        <w:spacing w:line="240" w:lineRule="auto"/>
        <w:ind w:right="1049" w:firstLine="0"/>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7F0C" w:rsidRDefault="002F7F0C" w:rsidP="00EF0BBB">
      <w:r>
        <w:separator/>
      </w:r>
    </w:p>
  </w:endnote>
  <w:endnote w:type="continuationSeparator" w:id="1">
    <w:p w:rsidR="002F7F0C" w:rsidRDefault="002F7F0C"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B967E8" w:rsidRPr="00737AAE" w:rsidRDefault="00630A84" w:rsidP="00737AAE">
        <w:pPr>
          <w:pStyle w:val="afc"/>
          <w:jc w:val="right"/>
          <w:rPr>
            <w:rFonts w:ascii="Arial Narrow" w:hAnsi="Arial Narrow"/>
            <w:sz w:val="24"/>
          </w:rPr>
        </w:pPr>
        <w:r w:rsidRPr="00737AAE">
          <w:rPr>
            <w:rFonts w:ascii="Arial Narrow" w:hAnsi="Arial Narrow"/>
            <w:sz w:val="24"/>
          </w:rPr>
          <w:fldChar w:fldCharType="begin"/>
        </w:r>
        <w:r w:rsidR="00B967E8" w:rsidRPr="00737AAE">
          <w:rPr>
            <w:rFonts w:ascii="Arial Narrow" w:hAnsi="Arial Narrow"/>
            <w:sz w:val="24"/>
          </w:rPr>
          <w:instrText>PAGE   \* MERGEFORMAT</w:instrText>
        </w:r>
        <w:r w:rsidRPr="00737AAE">
          <w:rPr>
            <w:rFonts w:ascii="Arial Narrow" w:hAnsi="Arial Narrow"/>
            <w:sz w:val="24"/>
          </w:rPr>
          <w:fldChar w:fldCharType="separate"/>
        </w:r>
        <w:r w:rsidR="001D1B81">
          <w:rPr>
            <w:rFonts w:ascii="Arial Narrow" w:hAnsi="Arial Narrow"/>
            <w:noProof/>
            <w:sz w:val="24"/>
          </w:rPr>
          <w:t>35</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7F0C" w:rsidRDefault="002F7F0C" w:rsidP="00EF0BBB">
      <w:r>
        <w:separator/>
      </w:r>
    </w:p>
  </w:footnote>
  <w:footnote w:type="continuationSeparator" w:id="1">
    <w:p w:rsidR="002F7F0C" w:rsidRDefault="002F7F0C" w:rsidP="00EF0BBB">
      <w:r>
        <w:continuationSeparator/>
      </w:r>
    </w:p>
  </w:footnote>
  <w:footnote w:id="2">
    <w:p w:rsidR="00B967E8" w:rsidRPr="00B042A8" w:rsidRDefault="00B967E8"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параметров </w:t>
      </w:r>
      <w:r>
        <w:rPr>
          <w:sz w:val="22"/>
          <w:szCs w:val="24"/>
        </w:rPr>
        <w:t xml:space="preserve">оценки </w:t>
      </w:r>
      <w:r w:rsidRPr="00B042A8">
        <w:rPr>
          <w:sz w:val="22"/>
          <w:szCs w:val="24"/>
        </w:rPr>
        <w:t xml:space="preserve">организационных условий предоставления услуг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B967E8" w:rsidRPr="00B042A8" w:rsidRDefault="00B967E8"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8">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0">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1">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2">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3">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1">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6">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9">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1">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7">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1">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2">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3">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5">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29"/>
  </w:num>
  <w:num w:numId="2">
    <w:abstractNumId w:val="37"/>
  </w:num>
  <w:num w:numId="3">
    <w:abstractNumId w:val="19"/>
  </w:num>
  <w:num w:numId="4">
    <w:abstractNumId w:val="18"/>
  </w:num>
  <w:num w:numId="5">
    <w:abstractNumId w:val="8"/>
  </w:num>
  <w:num w:numId="6">
    <w:abstractNumId w:val="38"/>
  </w:num>
  <w:num w:numId="7">
    <w:abstractNumId w:val="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42"/>
  </w:num>
  <w:num w:numId="11">
    <w:abstractNumId w:val="3"/>
  </w:num>
  <w:num w:numId="12">
    <w:abstractNumId w:val="41"/>
  </w:num>
  <w:num w:numId="13">
    <w:abstractNumId w:val="10"/>
  </w:num>
  <w:num w:numId="14">
    <w:abstractNumId w:val="6"/>
  </w:num>
  <w:num w:numId="15">
    <w:abstractNumId w:val="25"/>
  </w:num>
  <w:num w:numId="16">
    <w:abstractNumId w:val="4"/>
  </w:num>
  <w:num w:numId="17">
    <w:abstractNumId w:val="34"/>
  </w:num>
  <w:num w:numId="18">
    <w:abstractNumId w:val="1"/>
  </w:num>
  <w:num w:numId="19">
    <w:abstractNumId w:val="28"/>
  </w:num>
  <w:num w:numId="20">
    <w:abstractNumId w:val="5"/>
  </w:num>
  <w:num w:numId="21">
    <w:abstractNumId w:val="31"/>
  </w:num>
  <w:num w:numId="22">
    <w:abstractNumId w:val="39"/>
  </w:num>
  <w:num w:numId="23">
    <w:abstractNumId w:val="30"/>
  </w:num>
  <w:num w:numId="24">
    <w:abstractNumId w:val="12"/>
  </w:num>
  <w:num w:numId="25">
    <w:abstractNumId w:val="43"/>
  </w:num>
  <w:num w:numId="26">
    <w:abstractNumId w:val="26"/>
  </w:num>
  <w:num w:numId="27">
    <w:abstractNumId w:val="32"/>
  </w:num>
  <w:num w:numId="28">
    <w:abstractNumId w:val="27"/>
  </w:num>
  <w:num w:numId="29">
    <w:abstractNumId w:val="45"/>
  </w:num>
  <w:num w:numId="30">
    <w:abstractNumId w:val="2"/>
  </w:num>
  <w:num w:numId="31">
    <w:abstractNumId w:val="13"/>
  </w:num>
  <w:num w:numId="32">
    <w:abstractNumId w:val="16"/>
  </w:num>
  <w:num w:numId="33">
    <w:abstractNumId w:val="35"/>
  </w:num>
  <w:num w:numId="34">
    <w:abstractNumId w:val="22"/>
  </w:num>
  <w:num w:numId="35">
    <w:abstractNumId w:val="33"/>
  </w:num>
  <w:num w:numId="36">
    <w:abstractNumId w:val="29"/>
  </w:num>
  <w:num w:numId="37">
    <w:abstractNumId w:val="24"/>
  </w:num>
  <w:num w:numId="38">
    <w:abstractNumId w:val="21"/>
  </w:num>
  <w:num w:numId="39">
    <w:abstractNumId w:val="14"/>
  </w:num>
  <w:num w:numId="40">
    <w:abstractNumId w:val="36"/>
  </w:num>
  <w:num w:numId="41">
    <w:abstractNumId w:val="44"/>
  </w:num>
  <w:num w:numId="42">
    <w:abstractNumId w:val="0"/>
  </w:num>
  <w:num w:numId="43">
    <w:abstractNumId w:val="9"/>
  </w:num>
  <w:num w:numId="44">
    <w:abstractNumId w:val="17"/>
  </w:num>
  <w:num w:numId="45">
    <w:abstractNumId w:val="40"/>
  </w:num>
  <w:num w:numId="46">
    <w:abstractNumId w:val="23"/>
  </w:num>
  <w:num w:numId="47">
    <w:abstractNumId w:val="1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D46CD4"/>
    <w:rsid w:val="00015D30"/>
    <w:rsid w:val="0002419C"/>
    <w:rsid w:val="0002517D"/>
    <w:rsid w:val="00025D94"/>
    <w:rsid w:val="00026E37"/>
    <w:rsid w:val="00051F3A"/>
    <w:rsid w:val="00073253"/>
    <w:rsid w:val="0007463A"/>
    <w:rsid w:val="00077A84"/>
    <w:rsid w:val="00080DC0"/>
    <w:rsid w:val="00094592"/>
    <w:rsid w:val="000A4282"/>
    <w:rsid w:val="000B0662"/>
    <w:rsid w:val="000B0D7E"/>
    <w:rsid w:val="000B1E06"/>
    <w:rsid w:val="000B50BB"/>
    <w:rsid w:val="000B647D"/>
    <w:rsid w:val="000C273E"/>
    <w:rsid w:val="000E613D"/>
    <w:rsid w:val="000F15D3"/>
    <w:rsid w:val="000F4E30"/>
    <w:rsid w:val="000F5224"/>
    <w:rsid w:val="00112BE0"/>
    <w:rsid w:val="00130713"/>
    <w:rsid w:val="00137342"/>
    <w:rsid w:val="001428E3"/>
    <w:rsid w:val="00146723"/>
    <w:rsid w:val="001510A3"/>
    <w:rsid w:val="00162540"/>
    <w:rsid w:val="001728CA"/>
    <w:rsid w:val="001B766D"/>
    <w:rsid w:val="001D1B81"/>
    <w:rsid w:val="001D3311"/>
    <w:rsid w:val="001E5E89"/>
    <w:rsid w:val="002040AA"/>
    <w:rsid w:val="00204B32"/>
    <w:rsid w:val="00214619"/>
    <w:rsid w:val="00214AAF"/>
    <w:rsid w:val="002205B4"/>
    <w:rsid w:val="00220D16"/>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2F7F0C"/>
    <w:rsid w:val="003112F8"/>
    <w:rsid w:val="00313419"/>
    <w:rsid w:val="003148E0"/>
    <w:rsid w:val="003456C1"/>
    <w:rsid w:val="00353750"/>
    <w:rsid w:val="003812A2"/>
    <w:rsid w:val="003C23DA"/>
    <w:rsid w:val="003C3EBD"/>
    <w:rsid w:val="003C4522"/>
    <w:rsid w:val="003E114D"/>
    <w:rsid w:val="00401DE7"/>
    <w:rsid w:val="00402B5D"/>
    <w:rsid w:val="00403363"/>
    <w:rsid w:val="00434866"/>
    <w:rsid w:val="004356DB"/>
    <w:rsid w:val="004449FB"/>
    <w:rsid w:val="00456D4A"/>
    <w:rsid w:val="00466ACA"/>
    <w:rsid w:val="00470D78"/>
    <w:rsid w:val="004736AB"/>
    <w:rsid w:val="004748AE"/>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0A84"/>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4090"/>
    <w:rsid w:val="009A5BC6"/>
    <w:rsid w:val="009A78AE"/>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2D1F"/>
    <w:rsid w:val="00C15757"/>
    <w:rsid w:val="00C23034"/>
    <w:rsid w:val="00C32B90"/>
    <w:rsid w:val="00C36196"/>
    <w:rsid w:val="00C437D2"/>
    <w:rsid w:val="00C71D4F"/>
    <w:rsid w:val="00C81018"/>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arinab29@mail.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49BA2-4390-4E02-B217-B05551C9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35</Pages>
  <Words>9600</Words>
  <Characters>54721</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Admin</cp:lastModifiedBy>
  <cp:revision>12</cp:revision>
  <dcterms:created xsi:type="dcterms:W3CDTF">2019-12-25T09:59:00Z</dcterms:created>
  <dcterms:modified xsi:type="dcterms:W3CDTF">2020-02-09T22:25:00Z</dcterms:modified>
</cp:coreProperties>
</file>